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F062D" w14:textId="77777777" w:rsidR="00C006C1" w:rsidRDefault="00CA5DE2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2026-07-08</w:t>
      </w:r>
    </w:p>
    <w:p w14:paraId="2CDCC2F7" w14:textId="77777777" w:rsidR="00C006C1" w:rsidRDefault="00C006C1">
      <w:pPr>
        <w:spacing w:after="240"/>
        <w:rPr>
          <w:sz w:val="22"/>
          <w:szCs w:val="22"/>
        </w:rPr>
      </w:pPr>
    </w:p>
    <w:p w14:paraId="2C3056AC" w14:textId="77777777" w:rsidR="00C006C1" w:rsidRDefault="00CA5DE2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5579CF43" w14:textId="77777777" w:rsidR="00C006C1" w:rsidRDefault="00CA5DE2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3D1121D2" w14:textId="77777777" w:rsidR="00C006C1" w:rsidRDefault="00CA5DE2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554B3F04" w14:textId="77777777" w:rsidR="00C006C1" w:rsidRDefault="00CA5DE2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42BD7277" w14:textId="77777777" w:rsidR="00C006C1" w:rsidRDefault="00CA5DE2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78DD1C4A" w14:textId="77777777" w:rsidR="00C006C1" w:rsidRDefault="00CA5DE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9333A6" w14:textId="77777777" w:rsidR="00C006C1" w:rsidRDefault="00CA5DE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>
        <w:rPr>
          <w:sz w:val="22"/>
          <w:szCs w:val="22"/>
        </w:rPr>
        <w:t>ubiegający się o zamówienie</w:t>
      </w:r>
    </w:p>
    <w:p w14:paraId="0B314F62" w14:textId="3D979D51" w:rsidR="00C006C1" w:rsidRDefault="005A7021">
      <w:pPr>
        <w:keepNext/>
        <w:spacing w:before="600" w:after="60"/>
        <w:jc w:val="center"/>
        <w:outlineLvl w:val="0"/>
        <w:rPr>
          <w:b/>
          <w:kern w:val="3"/>
          <w:sz w:val="28"/>
        </w:rPr>
      </w:pPr>
      <w:r>
        <w:rPr>
          <w:b/>
          <w:kern w:val="3"/>
          <w:sz w:val="28"/>
        </w:rPr>
        <w:t xml:space="preserve">OGŁOSZENIE </w:t>
      </w:r>
    </w:p>
    <w:p w14:paraId="7DBF218A" w14:textId="77777777" w:rsidR="00C006C1" w:rsidRDefault="00CA5DE2">
      <w:pPr>
        <w:spacing w:after="480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o unieważnieniu postępowania</w:t>
      </w:r>
    </w:p>
    <w:tbl>
      <w:tblPr>
        <w:tblW w:w="92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3"/>
        <w:gridCol w:w="8263"/>
      </w:tblGrid>
      <w:tr w:rsidR="00C006C1" w14:paraId="2F4318E3" w14:textId="77777777">
        <w:trPr>
          <w:trHeight w:val="638"/>
        </w:trPr>
        <w:tc>
          <w:tcPr>
            <w:tcW w:w="1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69B27" w14:textId="77777777" w:rsidR="00C006C1" w:rsidRDefault="00CA5DE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82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AEFEC" w14:textId="77777777" w:rsidR="00C006C1" w:rsidRDefault="00CA5DE2">
            <w:pPr>
              <w:spacing w:after="60" w:line="276" w:lineRule="auto"/>
              <w:jc w:val="both"/>
            </w:pPr>
            <w:r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pn.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Dostawa specjalistycznej kamery zdarzeniowej do prac badawczo-rozwojowych dla WI KC-DE-zp.25.267.2026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KC-DE-zp.25.267.2026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14:paraId="3C1E8260" w14:textId="77777777" w:rsidR="00C006C1" w:rsidRDefault="00CA5DE2">
      <w:pPr>
        <w:spacing w:before="480" w:after="120" w:line="276" w:lineRule="auto"/>
        <w:jc w:val="both"/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 Dział Zamówień Publicznych</w:t>
      </w:r>
      <w:r>
        <w:rPr>
          <w:sz w:val="22"/>
          <w:szCs w:val="22"/>
        </w:rPr>
        <w:t>, działając na podstawie art. 260 ustawy z dnia 11 września 2019r. Prawo zamówień publicznych (Dz.U.2026 poz. 793 ze zm.) zwanej dalej „ustawą Pzp”, zawiadamia, że unieważnia postępowanie o udzielenie zamówienia publicznego.</w:t>
      </w:r>
    </w:p>
    <w:p w14:paraId="797C6268" w14:textId="77777777" w:rsidR="00C006C1" w:rsidRDefault="00CA5DE2">
      <w:pPr>
        <w:spacing w:after="60" w:line="276" w:lineRule="auto"/>
        <w:jc w:val="both"/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92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6550"/>
      </w:tblGrid>
      <w:tr w:rsidR="00C006C1" w14:paraId="61697E18" w14:textId="77777777">
        <w:tc>
          <w:tcPr>
            <w:tcW w:w="2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81F33" w14:textId="77777777" w:rsidR="00C006C1" w:rsidRDefault="00CA5DE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pkt. 1 ustawy Pzp</w:t>
            </w:r>
          </w:p>
        </w:tc>
        <w:tc>
          <w:tcPr>
            <w:tcW w:w="6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1C544" w14:textId="07932869" w:rsidR="00C006C1" w:rsidRDefault="005A702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unieważnia postępowanie o udzielenie zamówienia, jeżeli </w:t>
            </w:r>
            <w:r w:rsidR="00CA5DE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271747FF" w14:textId="77777777" w:rsidR="00C006C1" w:rsidRDefault="00CA5DE2">
      <w:pPr>
        <w:pStyle w:val="Nagwek6"/>
        <w:spacing w:before="120" w:after="60" w:line="276" w:lineRule="auto"/>
      </w:pPr>
      <w:r>
        <w:rPr>
          <w:rFonts w:ascii="Times New Roman" w:hAnsi="Times New Roman"/>
          <w:szCs w:val="22"/>
        </w:rPr>
        <w:t>Uzasadnienie faktyczne</w:t>
      </w:r>
      <w:r>
        <w:rPr>
          <w:rFonts w:ascii="Times New Roman" w:hAnsi="Times New Roman"/>
          <w:b w:val="0"/>
          <w:bCs/>
          <w:szCs w:val="22"/>
        </w:rPr>
        <w:t>:</w:t>
      </w:r>
    </w:p>
    <w:p w14:paraId="4331BCFB" w14:textId="77777777" w:rsidR="00C006C1" w:rsidRDefault="00CA5DE2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Do upływu terminu składania ofert, nie wpłynęła żadna oferta</w:t>
      </w:r>
    </w:p>
    <w:p w14:paraId="662BBDA0" w14:textId="77777777" w:rsidR="00C006C1" w:rsidRDefault="00C006C1"/>
    <w:sectPr w:rsidR="00C006C1">
      <w:headerReference w:type="default" r:id="rId6"/>
      <w:footerReference w:type="default" r:id="rId7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5421F" w14:textId="77777777" w:rsidR="00CA5DE2" w:rsidRDefault="00CA5DE2">
      <w:r>
        <w:separator/>
      </w:r>
    </w:p>
  </w:endnote>
  <w:endnote w:type="continuationSeparator" w:id="0">
    <w:p w14:paraId="1927288E" w14:textId="77777777" w:rsidR="00CA5DE2" w:rsidRDefault="00CA5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FB617" w14:textId="77777777" w:rsidR="00AD3B41" w:rsidRDefault="00CA5DE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F647DE" wp14:editId="5C2FE630">
              <wp:simplePos x="0" y="0"/>
              <wp:positionH relativeFrom="column">
                <wp:posOffset>-48892</wp:posOffset>
              </wp:positionH>
              <wp:positionV relativeFrom="paragraph">
                <wp:posOffset>111127</wp:posOffset>
              </wp:positionV>
              <wp:extent cx="5829300" cy="0"/>
              <wp:effectExtent l="0" t="0" r="0" b="0"/>
              <wp:wrapNone/>
              <wp:docPr id="152687213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val f6"/>
                          <a:gd name="f13" fmla="*/ f7 f0 1"/>
                          <a:gd name="f14" fmla="*/ f8 f0 1"/>
                          <a:gd name="f15" fmla="?: f9 f3 1"/>
                          <a:gd name="f16" fmla="?: f10 f4 1"/>
                          <a:gd name="f17" fmla="?: f11 f5 1"/>
                          <a:gd name="f18" fmla="*/ f13 1 f2"/>
                          <a:gd name="f19" fmla="*/ f14 1 f2"/>
                          <a:gd name="f20" fmla="*/ f15 1 21600"/>
                          <a:gd name="f21" fmla="*/ f16 1 21600"/>
                          <a:gd name="f22" fmla="*/ 21600 f15 1"/>
                          <a:gd name="f23" fmla="*/ 21600 f16 1"/>
                          <a:gd name="f24" fmla="+- f18 0 f1"/>
                          <a:gd name="f25" fmla="+- f19 0 f1"/>
                          <a:gd name="f26" fmla="min f21 f20"/>
                          <a:gd name="f27" fmla="*/ f22 1 f17"/>
                          <a:gd name="f28" fmla="*/ f23 1 f17"/>
                          <a:gd name="f29" fmla="val f27"/>
                          <a:gd name="f30" fmla="val f28"/>
                          <a:gd name="f31" fmla="*/ f6 f26 1"/>
                          <a:gd name="f32" fmla="*/ f27 f26 1"/>
                          <a:gd name="f33" fmla="*/ f28 f26 1"/>
                          <a:gd name="f34" fmla="*/ f12 f26 1"/>
                          <a:gd name="f35" fmla="*/ f29 f26 1"/>
                          <a:gd name="f36" fmla="*/ f30 f26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4">
                            <a:pos x="f34" y="f34"/>
                          </a:cxn>
                          <a:cxn ang="f25">
                            <a:pos x="f35" y="f36"/>
                          </a:cxn>
                        </a:cxnLst>
                        <a:rect l="f31" t="f31" r="f32" b="f33"/>
                        <a:pathLst>
                          <a:path>
                            <a:moveTo>
                              <a:pt x="f34" y="f34"/>
                            </a:moveTo>
                            <a:lnTo>
                              <a:pt x="f35" y="f36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72A04492" id="Line 1" o:spid="_x0000_s1026" style="position:absolute;margin-left:-3.85pt;margin-top:8.75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1C9961CE" w14:textId="77777777" w:rsidR="00AD3B41" w:rsidRDefault="00CA5DE2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A8BE9" w14:textId="77777777" w:rsidR="00CA5DE2" w:rsidRDefault="00CA5DE2">
      <w:r>
        <w:rPr>
          <w:color w:val="000000"/>
        </w:rPr>
        <w:separator/>
      </w:r>
    </w:p>
  </w:footnote>
  <w:footnote w:type="continuationSeparator" w:id="0">
    <w:p w14:paraId="70557982" w14:textId="77777777" w:rsidR="00CA5DE2" w:rsidRDefault="00CA5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3F1DB" w14:textId="77777777" w:rsidR="00AD3B41" w:rsidRDefault="00AD3B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6C1"/>
    <w:rsid w:val="003F68E3"/>
    <w:rsid w:val="00490EEB"/>
    <w:rsid w:val="005A7021"/>
    <w:rsid w:val="008533B0"/>
    <w:rsid w:val="00AD3B41"/>
    <w:rsid w:val="00C006C1"/>
    <w:rsid w:val="00CA5DE2"/>
    <w:rsid w:val="00FE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CF5D4"/>
  <w15:docId w15:val="{52D38781-3BD0-4A04-8B2C-18BC3DE2A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uiPriority w:val="9"/>
    <w:unhideWhenUsed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uiPriority w:val="9"/>
    <w:unhideWhenUsed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uiPriority w:val="10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162</Words>
  <Characters>972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Lucyna Śliwa-Naporowska</dc:creator>
  <cp:lastModifiedBy>Lucyna Śliwa-Naporowska</cp:lastModifiedBy>
  <cp:revision>3</cp:revision>
  <cp:lastPrinted>2001-02-25T09:00:00Z</cp:lastPrinted>
  <dcterms:created xsi:type="dcterms:W3CDTF">2026-07-08T08:10:00Z</dcterms:created>
  <dcterms:modified xsi:type="dcterms:W3CDTF">2026-07-08T08:12:00Z</dcterms:modified>
</cp:coreProperties>
</file>