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718C7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86C1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6C18">
        <w:rPr>
          <w:rFonts w:ascii="Arial" w:hAnsi="Arial" w:cs="Arial"/>
        </w:rPr>
        <w:t>Akademia Kultury Fizycznej  im Bronisława Czecha</w:t>
      </w:r>
    </w:p>
    <w:p w:rsidR="006676AE" w:rsidRPr="0012157F" w:rsidRDefault="00686C1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6C18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686C18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686C18">
        <w:rPr>
          <w:rFonts w:ascii="Arial" w:hAnsi="Arial" w:cs="Arial"/>
        </w:rPr>
        <w:t>/pokój 305</w:t>
      </w:r>
    </w:p>
    <w:p w:rsidR="00F90CD1" w:rsidRDefault="00686C18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686C18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686C18">
        <w:rPr>
          <w:rFonts w:ascii="Arial" w:hAnsi="Arial" w:cs="Arial"/>
        </w:rPr>
        <w:t>Kraków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6C18" w:rsidRPr="0012157F" w:rsidTr="00751EF5">
        <w:tc>
          <w:tcPr>
            <w:tcW w:w="9104" w:type="dxa"/>
            <w:shd w:val="clear" w:color="auto" w:fill="D9D9D9"/>
          </w:tcPr>
          <w:p w:rsidR="00686C18" w:rsidRPr="006F0A84" w:rsidRDefault="00686C18" w:rsidP="00751EF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686C18" w:rsidRDefault="00686C18" w:rsidP="00751EF5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86C1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86C1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86C1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86C18" w:rsidRPr="00534752" w:rsidRDefault="00686C18" w:rsidP="00751EF5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686C1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6C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6C18" w:rsidRPr="00A2540E" w:rsidTr="00751EF5">
        <w:tc>
          <w:tcPr>
            <w:tcW w:w="2269" w:type="dxa"/>
          </w:tcPr>
          <w:p w:rsidR="00686C18" w:rsidRPr="00A2540E" w:rsidRDefault="00686C18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86C18" w:rsidRPr="00A2540E" w:rsidRDefault="00686C18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6C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K-2.381/15/2026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6C18" w:rsidRPr="00686C18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686C18" w:rsidRPr="00992BD8" w:rsidRDefault="00686C18" w:rsidP="00686C1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686C18" w:rsidP="00686C1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686C18" w:rsidRPr="00922A11" w:rsidRDefault="00686C18" w:rsidP="00686C1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86C18" w:rsidRPr="0012157F" w:rsidRDefault="00686C18" w:rsidP="00686C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686C18" w:rsidRPr="0012157F" w:rsidRDefault="00686C18" w:rsidP="00686C1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86C18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6C1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</w:t>
            </w:r>
            <w:proofErr w:type="spellStart"/>
            <w:r w:rsidRPr="00686C18">
              <w:rPr>
                <w:rFonts w:ascii="Arial" w:hAnsi="Arial" w:cs="Arial"/>
                <w:sz w:val="24"/>
                <w:szCs w:val="24"/>
              </w:rPr>
              <w:t>finansowej.Zamawiający</w:t>
            </w:r>
            <w:proofErr w:type="spellEnd"/>
            <w:r w:rsidRPr="00686C18">
              <w:rPr>
                <w:rFonts w:ascii="Arial" w:hAnsi="Arial" w:cs="Arial"/>
                <w:sz w:val="24"/>
                <w:szCs w:val="24"/>
              </w:rPr>
              <w:t xml:space="preserve"> nie wyznacza warunku w tym zakresie. Ocena </w:t>
            </w:r>
            <w:r w:rsidRPr="00686C18">
              <w:rPr>
                <w:rFonts w:ascii="Arial" w:hAnsi="Arial" w:cs="Arial"/>
                <w:sz w:val="24"/>
                <w:szCs w:val="24"/>
              </w:rPr>
              <w:lastRenderedPageBreak/>
              <w:t>spełniania warunków udziału w postępowaniu będzie dokonana na podstawie oświadczenia na zasadzie spełnia/nie spełnia.</w:t>
            </w:r>
          </w:p>
        </w:tc>
      </w:tr>
      <w:tr w:rsidR="00686C18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6C1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I. Zdolność techniczna lub zawodowa oraz wykształcenie kadry prowadzącej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1. Wykonawca musi wykazać, że do realizacji zamówienia dysponuje co najmniej 2 osobami, posiadającą wykształcenie wyższe minimum licencjat, udokumentowane dyplomem ukończenia uczelni wyższej oraz licencję INS oraz pięcioletnim doświadczeniem w szkoleniu operatorów bezzałogowych statków powietrznych (BSP)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 xml:space="preserve">Ocena spełniania warunków udziału w postępowaniu będzie dokonana na podstawie wykazu osób na zasadzie spełnia/nie spełnia. 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II. Doświadczenie Wykonawcy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2. Wykonawca musi wykazać, że wykonał należycie w okresie ostatnich 3 lat przed upływem terminu składania ofert, a jeżeli okres prowadzenia działalności jest krótszy - w tym okresie, co najmniej dwie usługi polegające na przeprowadzeniu kursów  w wykonywaniu lotów w zasięgu i poza zasięgiem wzroku  na kwotę minimum 10 000 ,00 zł brutto każda.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Ocena spełnienia w/w. wymogu będzie dokonana na podstawie wykazu przeprowadzonych szkoleń (załącznik nr 4 do ogłoszenia) wraz z podaniem ich tematu, wartości, daty i miejsca wykonania oraz z załączeniem referencji poświadczających, że szkolenia te zostały przeprowadzone w sposób należyty.</w:t>
            </w:r>
          </w:p>
          <w:p w:rsidR="00686C18" w:rsidRPr="00686C18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 xml:space="preserve">Zamawiający zastrzega sobie prawo do weryfikacji przedstawionych w </w:t>
            </w:r>
            <w:r w:rsidRPr="00686C18">
              <w:rPr>
                <w:rFonts w:ascii="Arial" w:hAnsi="Arial" w:cs="Arial"/>
                <w:sz w:val="24"/>
                <w:szCs w:val="24"/>
              </w:rPr>
              <w:lastRenderedPageBreak/>
              <w:t>wykazie danych u podmiotów na rzecz, których Wykonawca świadczył usługi.</w:t>
            </w:r>
          </w:p>
        </w:tc>
      </w:tr>
      <w:tr w:rsidR="00686C18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6C1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686C18" w:rsidRPr="0012157F" w:rsidTr="00751E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6C1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6C18" w:rsidRPr="0012157F" w:rsidRDefault="00686C18" w:rsidP="00751EF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6C1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Decyzję ULC odnośnie prowadzenia szkoleń w zakresie standardowych scenariuszy STS</w:t>
            </w:r>
            <w:r w:rsidR="004322E9">
              <w:rPr>
                <w:rFonts w:ascii="Arial" w:hAnsi="Arial" w:cs="Arial"/>
                <w:sz w:val="24"/>
                <w:szCs w:val="24"/>
              </w:rPr>
              <w:t xml:space="preserve"> (01 i 02)</w:t>
            </w:r>
            <w:r w:rsidRPr="00686C18">
              <w:rPr>
                <w:rFonts w:ascii="Arial" w:hAnsi="Arial" w:cs="Arial"/>
                <w:sz w:val="24"/>
                <w:szCs w:val="24"/>
              </w:rPr>
              <w:t xml:space="preserve">  Ocena spełniania warunków udziału w postępowaniu będzie dokonana na podstawie oświadczenia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20A" w:rsidRDefault="00BB120A" w:rsidP="0038231F">
      <w:pPr>
        <w:spacing w:after="0" w:line="240" w:lineRule="auto"/>
      </w:pPr>
      <w:r>
        <w:separator/>
      </w:r>
    </w:p>
  </w:endnote>
  <w:endnote w:type="continuationSeparator" w:id="0">
    <w:p w:rsidR="00BB120A" w:rsidRDefault="00BB12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18" w:rsidRDefault="00686C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8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8C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18" w:rsidRDefault="00686C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20A" w:rsidRDefault="00BB120A" w:rsidP="0038231F">
      <w:pPr>
        <w:spacing w:after="0" w:line="240" w:lineRule="auto"/>
      </w:pPr>
      <w:r>
        <w:separator/>
      </w:r>
    </w:p>
  </w:footnote>
  <w:footnote w:type="continuationSeparator" w:id="0">
    <w:p w:rsidR="00BB120A" w:rsidRDefault="00BB120A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18" w:rsidRDefault="00686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18" w:rsidRDefault="00686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18" w:rsidRDefault="00686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20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22E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6C18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718C7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120A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595E31"/>
  <w15:docId w15:val="{D8870F3A-9033-4C62-BC5D-F9DB2A07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09C9E-8D49-4984-A483-847E48A5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911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2026-06-12T10:54:00Z</dcterms:created>
  <dcterms:modified xsi:type="dcterms:W3CDTF">2026-06-15T09:46:00Z</dcterms:modified>
</cp:coreProperties>
</file>