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2E6E" w:rsidRPr="00D62E6E" w:rsidRDefault="00D62E6E" w:rsidP="00D62E6E">
      <w:pPr>
        <w:keepNext/>
        <w:spacing w:after="480" w:line="360" w:lineRule="auto"/>
        <w:jc w:val="right"/>
        <w:outlineLvl w:val="2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D62E6E">
        <w:rPr>
          <w:rFonts w:ascii="Arial" w:eastAsia="Times New Roman" w:hAnsi="Arial" w:cs="Arial"/>
          <w:bCs/>
          <w:sz w:val="24"/>
          <w:szCs w:val="20"/>
          <w:lang w:eastAsia="pl-PL"/>
        </w:rPr>
        <w:t xml:space="preserve">Załącznik nr </w:t>
      </w:r>
      <w:r w:rsidR="00BC1454">
        <w:rPr>
          <w:rFonts w:ascii="Arial" w:eastAsia="Times New Roman" w:hAnsi="Arial" w:cs="Arial"/>
          <w:bCs/>
          <w:sz w:val="24"/>
          <w:szCs w:val="20"/>
          <w:lang w:eastAsia="pl-PL"/>
        </w:rPr>
        <w:t>8</w:t>
      </w:r>
      <w:bookmarkStart w:id="0" w:name="_GoBack"/>
      <w:bookmarkEnd w:id="0"/>
      <w:r w:rsidRPr="00D62E6E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D62E6E" w:rsidTr="00D62E6E">
        <w:tc>
          <w:tcPr>
            <w:tcW w:w="2800" w:type="dxa"/>
          </w:tcPr>
          <w:p w:rsidR="00D62E6E" w:rsidRPr="00D62E6E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D62E6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D62E6E" w:rsidRDefault="00D62E6E" w:rsidP="00D62E6E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D62E6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</w:t>
            </w:r>
            <w:proofErr w:type="spellStart"/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CEiDG</w:t>
            </w:r>
            <w:proofErr w:type="spellEnd"/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  <w:tr w:rsidR="00D62E6E" w:rsidRPr="00D62E6E" w:rsidTr="00D62E6E">
        <w:tc>
          <w:tcPr>
            <w:tcW w:w="2800" w:type="dxa"/>
          </w:tcPr>
          <w:p w:rsidR="00D62E6E" w:rsidRPr="00D62E6E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D62E6E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D62E6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BC121E" w:rsidRPr="00D62E6E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Cs/>
          <w:sz w:val="36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6C01A7" w:rsidRPr="00C14101" w:rsidTr="004A41C2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6C01A7" w:rsidRPr="00C14101" w:rsidRDefault="006C01A7" w:rsidP="004A41C2">
            <w:pPr>
              <w:spacing w:before="120" w:after="120" w:line="276" w:lineRule="auto"/>
              <w:jc w:val="center"/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:rsidR="006C01A7" w:rsidRPr="00C14101" w:rsidRDefault="006C01A7" w:rsidP="004A41C2">
            <w:pPr>
              <w:spacing w:after="120" w:line="36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C14101">
              <w:rPr>
                <w:rFonts w:ascii="Arial" w:eastAsia="Times New Roman" w:hAnsi="Arial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6C01A7">
              <w:rPr>
                <w:rFonts w:ascii="Arial" w:eastAsia="Times New Roman" w:hAnsi="Arial" w:cs="Arial"/>
                <w:lang w:eastAsia="pl-PL"/>
              </w:rPr>
              <w:t>(</w:t>
            </w:r>
            <w:proofErr w:type="spellStart"/>
            <w:r w:rsidRPr="006C01A7">
              <w:rPr>
                <w:rFonts w:ascii="Arial" w:eastAsia="Times New Roman" w:hAnsi="Arial" w:cs="Arial"/>
                <w:lang w:eastAsia="pl-PL"/>
              </w:rPr>
              <w:t>t.j</w:t>
            </w:r>
            <w:proofErr w:type="spellEnd"/>
            <w:r w:rsidRPr="006C01A7">
              <w:rPr>
                <w:rFonts w:ascii="Arial" w:eastAsia="Times New Roman" w:hAnsi="Arial" w:cs="Arial"/>
                <w:lang w:eastAsia="pl-PL"/>
              </w:rPr>
              <w:t>. Dz. U. z 2026 r. poz. 793)</w:t>
            </w:r>
            <w:r w:rsidRPr="00C14101">
              <w:rPr>
                <w:rFonts w:ascii="Arial" w:eastAsia="Times New Roman" w:hAnsi="Arial" w:cs="Arial"/>
                <w:lang w:eastAsia="pl-PL"/>
              </w:rPr>
              <w:t xml:space="preserve"> (dalej jako: ustawa </w:t>
            </w:r>
            <w:proofErr w:type="spellStart"/>
            <w:r w:rsidRPr="00C14101">
              <w:rPr>
                <w:rFonts w:ascii="Arial" w:eastAsia="Times New Roman" w:hAnsi="Arial" w:cs="Arial"/>
                <w:lang w:eastAsia="pl-PL"/>
              </w:rPr>
              <w:t>Pzp</w:t>
            </w:r>
            <w:proofErr w:type="spellEnd"/>
            <w:r w:rsidRPr="00C14101">
              <w:rPr>
                <w:rFonts w:ascii="Arial" w:eastAsia="Times New Roman" w:hAnsi="Arial" w:cs="Arial"/>
                <w:lang w:eastAsia="pl-PL"/>
              </w:rPr>
              <w:t>), dotyczące:</w:t>
            </w:r>
          </w:p>
          <w:p w:rsidR="006C01A7" w:rsidRPr="00C14101" w:rsidRDefault="006C01A7" w:rsidP="004A41C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:rsidR="006C01A7" w:rsidRPr="00C14101" w:rsidRDefault="006C01A7" w:rsidP="004A41C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pl-PL"/>
              </w:rPr>
            </w:pPr>
          </w:p>
        </w:tc>
      </w:tr>
    </w:tbl>
    <w:p w:rsidR="00BC121E" w:rsidRPr="00C14101" w:rsidRDefault="006C01A7" w:rsidP="00D62E6E">
      <w:pPr>
        <w:spacing w:before="60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C93F0A"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D62E6E" w:rsidTr="00D62E6E">
        <w:tc>
          <w:tcPr>
            <w:tcW w:w="2269" w:type="dxa"/>
          </w:tcPr>
          <w:p w:rsidR="00D62E6E" w:rsidRPr="00D62E6E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:rsidR="00D62E6E" w:rsidRPr="00D62E6E" w:rsidRDefault="006C01A7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6C01A7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Utrzymanie i zagospodarowanie terenów zielonych Akademii Kultury Fizycznej im. Bronisława Czecha w Krakowie</w:t>
            </w:r>
            <w:r w:rsidR="00D62E6E" w:rsidRPr="00D62E6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6C01A7" w:rsidRPr="00D62E6E" w:rsidTr="004A41C2">
        <w:tc>
          <w:tcPr>
            <w:tcW w:w="2269" w:type="dxa"/>
          </w:tcPr>
          <w:p w:rsidR="006C01A7" w:rsidRPr="00D62E6E" w:rsidRDefault="006C01A7" w:rsidP="004A41C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:rsidR="006C01A7" w:rsidRPr="00D62E6E" w:rsidRDefault="006C01A7" w:rsidP="004A41C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6C01A7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K-2.381/20/2026</w:t>
            </w:r>
          </w:p>
        </w:tc>
      </w:tr>
    </w:tbl>
    <w:p w:rsidR="00BC121E" w:rsidRDefault="006C01A7" w:rsidP="00A64FCF">
      <w:pPr>
        <w:spacing w:before="240" w:after="240" w:line="36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prowadzonego przez </w:t>
      </w:r>
      <w:r w:rsidRPr="006C01A7">
        <w:rPr>
          <w:rFonts w:ascii="Arial" w:eastAsia="Times New Roman" w:hAnsi="Arial" w:cs="Arial"/>
          <w:b/>
          <w:sz w:val="24"/>
          <w:szCs w:val="24"/>
          <w:lang w:eastAsia="pl-PL"/>
        </w:rPr>
        <w:t>Akademia Kultury Fizycznej  im Bronisława Czecha</w:t>
      </w:r>
      <w:r w:rsidR="00BC121E" w:rsidRPr="00C14101">
        <w:rPr>
          <w:rFonts w:ascii="Arial" w:eastAsia="Times New Roman" w:hAnsi="Arial" w:cs="Arial"/>
          <w:b/>
          <w:sz w:val="24"/>
          <w:szCs w:val="24"/>
          <w:lang w:eastAsia="pl-PL"/>
        </w:rPr>
        <w:t>,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oświadczam</w:t>
      </w:r>
      <w:r w:rsidR="00BC121E"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>, że:</w:t>
      </w:r>
    </w:p>
    <w:p w:rsidR="00BC121E" w:rsidRPr="00C14101" w:rsidRDefault="00A64FCF" w:rsidP="00D62E6E">
      <w:pPr>
        <w:spacing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</w:rPr>
        <w:t xml:space="preserve">Nie przynależę / Przynależę </w:t>
      </w:r>
      <w:r w:rsidRPr="00A64FCF">
        <w:rPr>
          <w:rFonts w:ascii="Arial" w:eastAsia="Times New Roman" w:hAnsi="Arial" w:cs="Arial"/>
          <w:b/>
          <w:bCs/>
          <w:color w:val="0070C0"/>
          <w:sz w:val="28"/>
          <w:szCs w:val="28"/>
        </w:rPr>
        <w:t>*</w:t>
      </w:r>
      <w:r>
        <w:rPr>
          <w:rFonts w:ascii="Arial" w:eastAsia="Times New Roman" w:hAnsi="Arial" w:cs="Arial"/>
          <w:b/>
          <w:bCs/>
          <w:color w:val="0070C0"/>
          <w:sz w:val="28"/>
          <w:szCs w:val="28"/>
        </w:rPr>
        <w:t xml:space="preserve">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do tej samej grupy kapitałowej, w rozumieniu ustawy z dnia 16 lutego 2007 r.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proofErr w:type="spellStart"/>
      <w:r w:rsidR="003030B3" w:rsidRPr="003030B3">
        <w:rPr>
          <w:rFonts w:ascii="Arial" w:eastAsia="Times New Roman" w:hAnsi="Arial" w:cs="Arial"/>
          <w:sz w:val="24"/>
          <w:szCs w:val="24"/>
          <w:lang w:eastAsia="pl-PL"/>
        </w:rPr>
        <w:t>t.j</w:t>
      </w:r>
      <w:proofErr w:type="spellEnd"/>
      <w:r w:rsidR="003030B3" w:rsidRPr="003030B3">
        <w:rPr>
          <w:rFonts w:ascii="Arial" w:eastAsia="Times New Roman" w:hAnsi="Arial" w:cs="Arial"/>
          <w:sz w:val="24"/>
          <w:szCs w:val="24"/>
          <w:lang w:eastAsia="pl-PL"/>
        </w:rPr>
        <w:t>. Dz.U. 2024 poz. 1616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</w:t>
      </w:r>
      <w:r w:rsidR="00067B62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:rsidR="00BF69A4" w:rsidRPr="00C14101" w:rsidRDefault="00BF69A4" w:rsidP="00D62E6E">
      <w:pPr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BF69A4">
        <w:rPr>
          <w:rFonts w:ascii="Arial" w:eastAsia="Times New Roman" w:hAnsi="Arial" w:cs="Arial"/>
          <w:sz w:val="24"/>
          <w:szCs w:val="24"/>
          <w:lang w:eastAsia="pl-PL"/>
        </w:rPr>
        <w:t>Do tej samej grupy kapitałowej należą następujące podmioty</w:t>
      </w:r>
      <w:r>
        <w:rPr>
          <w:rFonts w:ascii="Arial" w:eastAsia="Times New Roman" w:hAnsi="Arial" w:cs="Arial"/>
          <w:sz w:val="24"/>
          <w:szCs w:val="24"/>
          <w:lang w:eastAsia="pl-PL"/>
        </w:rPr>
        <w:t>:</w:t>
      </w:r>
      <w:r w:rsidR="00CF03EF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1E4022" w:rsidRPr="00A64FCF">
        <w:rPr>
          <w:rFonts w:ascii="Arial" w:eastAsia="Times New Roman" w:hAnsi="Arial" w:cs="Arial"/>
          <w:b/>
          <w:bCs/>
          <w:color w:val="0070C0"/>
          <w:sz w:val="28"/>
          <w:szCs w:val="28"/>
        </w:rPr>
        <w:t>**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568"/>
      </w:tblGrid>
      <w:tr w:rsidR="00BC121E" w:rsidRPr="00C14101" w:rsidTr="001718C2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C14101" w:rsidTr="00CF03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C121E" w:rsidRPr="00C14101" w:rsidTr="00CF03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BC121E" w:rsidRPr="00C14101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u w:val="single"/>
          <w:lang w:eastAsia="pl-PL"/>
        </w:rPr>
        <w:t>Uwaga</w:t>
      </w:r>
    </w:p>
    <w:p w:rsidR="00BC121E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:rsidR="00067B62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" w:eastAsia="Times New Roman" w:hAnsi="Arial" w:cs="Arial"/>
          <w:color w:val="0070C0"/>
          <w:sz w:val="20"/>
          <w:szCs w:val="20"/>
          <w:lang w:eastAsia="pl-PL"/>
        </w:rPr>
      </w:pPr>
      <w:r w:rsidRPr="00067B62">
        <w:rPr>
          <w:rFonts w:ascii="Arial" w:eastAsia="Times New Roman" w:hAnsi="Arial" w:cs="Arial"/>
          <w:color w:val="0070C0"/>
          <w:sz w:val="24"/>
          <w:szCs w:val="24"/>
          <w:lang w:eastAsia="pl-PL"/>
        </w:rPr>
        <w:lastRenderedPageBreak/>
        <w:t>*</w:t>
      </w:r>
      <w:r w:rsidRPr="00067B62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="00CF03EF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 </w:t>
      </w:r>
      <w:r w:rsidR="00CF03EF" w:rsidRPr="00CF03EF">
        <w:rPr>
          <w:rFonts w:ascii="Arial" w:eastAsia="Times New Roman" w:hAnsi="Arial" w:cs="Arial"/>
          <w:color w:val="0070C0"/>
          <w:sz w:val="20"/>
          <w:szCs w:val="20"/>
          <w:lang w:eastAsia="pl-PL"/>
        </w:rPr>
        <w:t>Niepotrzebne skreślić lub usunąć</w:t>
      </w:r>
    </w:p>
    <w:p w:rsidR="00CF03EF" w:rsidRPr="00067B62" w:rsidRDefault="00CF03EF" w:rsidP="00067B62">
      <w:pPr>
        <w:widowControl w:val="0"/>
        <w:adjustRightInd w:val="0"/>
        <w:spacing w:after="120" w:line="240" w:lineRule="auto"/>
        <w:textAlignment w:val="baseline"/>
        <w:rPr>
          <w:rFonts w:ascii="Arial" w:eastAsia="Times New Roman" w:hAnsi="Arial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067B62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**</w:t>
      </w:r>
      <w:r>
        <w:rPr>
          <w:rFonts w:ascii="Arial" w:eastAsia="Times New Roman" w:hAnsi="Arial" w:cs="Arial"/>
          <w:color w:val="0070C0"/>
          <w:sz w:val="20"/>
          <w:szCs w:val="20"/>
          <w:lang w:eastAsia="pl-PL"/>
        </w:rPr>
        <w:t xml:space="preserve"> Wypełnić jeżeli dotyczy</w:t>
      </w:r>
    </w:p>
    <w:p w:rsidR="00067B62" w:rsidRPr="00C14101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C14101" w:rsidTr="00620E37">
        <w:tc>
          <w:tcPr>
            <w:tcW w:w="2660" w:type="dxa"/>
          </w:tcPr>
          <w:p w:rsidR="00BC121E" w:rsidRPr="00D62E6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BC121E" w:rsidRPr="002D1740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</w:t>
            </w:r>
          </w:p>
          <w:p w:rsidR="00BC121E" w:rsidRPr="00844A96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BC121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data</w:t>
            </w: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6662" w:type="dxa"/>
          </w:tcPr>
          <w:p w:rsidR="00BC121E" w:rsidRPr="00D62E6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</w:t>
            </w: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</w:t>
            </w:r>
          </w:p>
          <w:p w:rsidR="00BC121E" w:rsidRPr="00844A96" w:rsidRDefault="00844A96" w:rsidP="006C01A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6C01A7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="00BC121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</w:t>
            </w: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:rsidR="00106AC7" w:rsidRPr="00BC121E" w:rsidRDefault="00106AC7" w:rsidP="001E4022"/>
    <w:sectPr w:rsidR="00106AC7" w:rsidRPr="00BC121E" w:rsidSect="004B102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E3B54" w:rsidRDefault="003E3B54">
      <w:r>
        <w:separator/>
      </w:r>
    </w:p>
  </w:endnote>
  <w:endnote w:type="continuationSeparator" w:id="0">
    <w:p w:rsidR="003E3B54" w:rsidRDefault="003E3B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BC1454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 xml:space="preserve">System ProPublico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C145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C1454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01A7" w:rsidRDefault="006C01A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E3B54" w:rsidRDefault="003E3B54">
      <w:r>
        <w:separator/>
      </w:r>
    </w:p>
  </w:footnote>
  <w:footnote w:type="continuationSeparator" w:id="0">
    <w:p w:rsidR="003E3B54" w:rsidRDefault="003E3B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01A7" w:rsidRDefault="006C01A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01A7" w:rsidRDefault="006C01A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01A7" w:rsidRDefault="006C01A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E3B54"/>
    <w:rsid w:val="0000184A"/>
    <w:rsid w:val="00007C1C"/>
    <w:rsid w:val="00012997"/>
    <w:rsid w:val="000621A2"/>
    <w:rsid w:val="00067B62"/>
    <w:rsid w:val="000719DC"/>
    <w:rsid w:val="00075CEC"/>
    <w:rsid w:val="000807AB"/>
    <w:rsid w:val="000E0467"/>
    <w:rsid w:val="00106AC7"/>
    <w:rsid w:val="00111985"/>
    <w:rsid w:val="00147532"/>
    <w:rsid w:val="001614BA"/>
    <w:rsid w:val="001718C2"/>
    <w:rsid w:val="001E4022"/>
    <w:rsid w:val="00204613"/>
    <w:rsid w:val="00283561"/>
    <w:rsid w:val="002A6486"/>
    <w:rsid w:val="002B1E07"/>
    <w:rsid w:val="002C2DE7"/>
    <w:rsid w:val="002D160C"/>
    <w:rsid w:val="002D3BDF"/>
    <w:rsid w:val="002E71FA"/>
    <w:rsid w:val="002F1615"/>
    <w:rsid w:val="003024A8"/>
    <w:rsid w:val="003030B3"/>
    <w:rsid w:val="00307E5F"/>
    <w:rsid w:val="00312A4F"/>
    <w:rsid w:val="00336EEB"/>
    <w:rsid w:val="00360BC3"/>
    <w:rsid w:val="003E3B54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C01A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64FCF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C1454"/>
    <w:rsid w:val="00BE6092"/>
    <w:rsid w:val="00BF69A4"/>
    <w:rsid w:val="00C33407"/>
    <w:rsid w:val="00C37CD2"/>
    <w:rsid w:val="00C527C7"/>
    <w:rsid w:val="00C606B9"/>
    <w:rsid w:val="00C62EB2"/>
    <w:rsid w:val="00C65401"/>
    <w:rsid w:val="00C93F0A"/>
    <w:rsid w:val="00CB5AE6"/>
    <w:rsid w:val="00CB6204"/>
    <w:rsid w:val="00CC527A"/>
    <w:rsid w:val="00CF03EF"/>
    <w:rsid w:val="00D62E6E"/>
    <w:rsid w:val="00D74F94"/>
    <w:rsid w:val="00DD482A"/>
    <w:rsid w:val="00DE0396"/>
    <w:rsid w:val="00DE0405"/>
    <w:rsid w:val="00DE252B"/>
    <w:rsid w:val="00E0229C"/>
    <w:rsid w:val="00E37A20"/>
    <w:rsid w:val="00E9061B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C7217A3"/>
  <w15:chartTrackingRefBased/>
  <w15:docId w15:val="{E020FD64-7F31-4A22-B4F7-B29987000C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RACOW~1.DE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919235-1015-4B19-80B7-9FC4C17EF4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196</Words>
  <Characters>1508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Tadeusz Józefczyk</dc:creator>
  <cp:keywords/>
  <cp:lastModifiedBy>Tadeusz Józefczyk</cp:lastModifiedBy>
  <cp:revision>3</cp:revision>
  <cp:lastPrinted>2010-01-07T09:39:00Z</cp:lastPrinted>
  <dcterms:created xsi:type="dcterms:W3CDTF">2026-08-13T12:05:00Z</dcterms:created>
  <dcterms:modified xsi:type="dcterms:W3CDTF">2026-08-14T07:15:00Z</dcterms:modified>
</cp:coreProperties>
</file>