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90F10" w14:textId="5CC1BD25" w:rsidR="00FB7F50" w:rsidRPr="00281A7C" w:rsidRDefault="00BC6643" w:rsidP="00281A7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81A7C">
        <w:rPr>
          <w:rFonts w:ascii="Verdana" w:hAnsi="Verdana"/>
          <w:sz w:val="18"/>
          <w:szCs w:val="18"/>
        </w:rPr>
        <w:t>Kraków</w:t>
      </w:r>
      <w:r w:rsidR="00FB7F50" w:rsidRPr="00281A7C">
        <w:rPr>
          <w:rFonts w:ascii="Verdana" w:hAnsi="Verdana"/>
          <w:sz w:val="18"/>
          <w:szCs w:val="18"/>
        </w:rPr>
        <w:t xml:space="preserve"> dnia: </w:t>
      </w:r>
      <w:r w:rsidRPr="00281A7C">
        <w:rPr>
          <w:rFonts w:ascii="Verdana" w:hAnsi="Verdana"/>
          <w:sz w:val="18"/>
          <w:szCs w:val="18"/>
        </w:rPr>
        <w:t>2026-07-15</w:t>
      </w:r>
    </w:p>
    <w:p w14:paraId="4C39A498" w14:textId="77777777" w:rsidR="00BC6643" w:rsidRPr="00281A7C" w:rsidRDefault="00BC66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81A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5EB7EBA" w14:textId="77777777" w:rsidR="00BC6643" w:rsidRPr="00281A7C" w:rsidRDefault="00BC66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81A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723CB74" w14:textId="36695440" w:rsidR="00FB7F50" w:rsidRPr="00281A7C" w:rsidRDefault="00BC66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81A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40F788" w14:textId="1654D346" w:rsidR="00FB7F50" w:rsidRPr="00281A7C" w:rsidRDefault="00BC6643" w:rsidP="00FB7F50">
      <w:pPr>
        <w:rPr>
          <w:rFonts w:ascii="Verdana" w:hAnsi="Verdana"/>
          <w:sz w:val="18"/>
          <w:szCs w:val="18"/>
        </w:rPr>
      </w:pPr>
      <w:r w:rsidRPr="00281A7C">
        <w:rPr>
          <w:rFonts w:ascii="Verdana" w:hAnsi="Verdana"/>
          <w:sz w:val="18"/>
          <w:szCs w:val="18"/>
        </w:rPr>
        <w:t>Al. Mickiewicza</w:t>
      </w:r>
      <w:r w:rsidR="00FB7F50" w:rsidRPr="00281A7C">
        <w:rPr>
          <w:rFonts w:ascii="Verdana" w:hAnsi="Verdana"/>
          <w:sz w:val="18"/>
          <w:szCs w:val="18"/>
        </w:rPr>
        <w:t xml:space="preserve"> </w:t>
      </w:r>
      <w:r w:rsidRPr="00281A7C">
        <w:rPr>
          <w:rFonts w:ascii="Verdana" w:hAnsi="Verdana"/>
          <w:sz w:val="18"/>
          <w:szCs w:val="18"/>
        </w:rPr>
        <w:t>30</w:t>
      </w:r>
    </w:p>
    <w:p w14:paraId="2E6506CE" w14:textId="3907505E" w:rsidR="00FB7F50" w:rsidRPr="00281A7C" w:rsidRDefault="00BC6643" w:rsidP="00FB7F50">
      <w:pPr>
        <w:rPr>
          <w:rFonts w:ascii="Verdana" w:hAnsi="Verdana"/>
          <w:sz w:val="18"/>
          <w:szCs w:val="18"/>
        </w:rPr>
      </w:pPr>
      <w:r w:rsidRPr="00281A7C">
        <w:rPr>
          <w:rFonts w:ascii="Verdana" w:hAnsi="Verdana"/>
          <w:sz w:val="18"/>
          <w:szCs w:val="18"/>
        </w:rPr>
        <w:t>30-059</w:t>
      </w:r>
      <w:r w:rsidR="00FB7F50" w:rsidRPr="00281A7C">
        <w:rPr>
          <w:rFonts w:ascii="Verdana" w:hAnsi="Verdana"/>
          <w:sz w:val="18"/>
          <w:szCs w:val="18"/>
        </w:rPr>
        <w:t xml:space="preserve"> </w:t>
      </w:r>
      <w:r w:rsidRPr="00281A7C">
        <w:rPr>
          <w:rFonts w:ascii="Verdana" w:hAnsi="Verdana"/>
          <w:sz w:val="18"/>
          <w:szCs w:val="18"/>
        </w:rPr>
        <w:t>Kraków</w:t>
      </w:r>
    </w:p>
    <w:p w14:paraId="74C2E3FA" w14:textId="77777777" w:rsidR="008642B3" w:rsidRPr="00281A7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81A7C">
        <w:rPr>
          <w:rFonts w:ascii="Verdana" w:hAnsi="Verdana"/>
          <w:sz w:val="18"/>
          <w:szCs w:val="18"/>
        </w:rPr>
        <w:t>OGŁOSZENIE</w:t>
      </w:r>
    </w:p>
    <w:p w14:paraId="73B0D12C" w14:textId="6C2FDEF0" w:rsidR="008642B3" w:rsidRPr="00281A7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81A7C">
        <w:rPr>
          <w:rFonts w:ascii="Verdana" w:hAnsi="Verdana"/>
          <w:b/>
          <w:sz w:val="18"/>
          <w:szCs w:val="18"/>
        </w:rPr>
        <w:t xml:space="preserve">o </w:t>
      </w:r>
      <w:r w:rsidR="00067313" w:rsidRPr="00281A7C">
        <w:rPr>
          <w:rFonts w:ascii="Verdana" w:hAnsi="Verdana"/>
          <w:b/>
          <w:sz w:val="18"/>
          <w:szCs w:val="18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C6643" w:rsidRPr="00281A7C" w14:paraId="42467FD2" w14:textId="77777777" w:rsidTr="000F4ED0">
        <w:trPr>
          <w:trHeight w:val="638"/>
        </w:trPr>
        <w:tc>
          <w:tcPr>
            <w:tcW w:w="959" w:type="dxa"/>
          </w:tcPr>
          <w:p w14:paraId="6410A540" w14:textId="77777777" w:rsidR="00BC6643" w:rsidRPr="00281A7C" w:rsidRDefault="00BC6643" w:rsidP="000F4ED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81A7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DA08621" w14:textId="61B788B6" w:rsidR="00BC6643" w:rsidRPr="00281A7C" w:rsidRDefault="00BC6643" w:rsidP="000F4ED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81A7C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281A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81A7C">
              <w:rPr>
                <w:rFonts w:ascii="Verdana" w:hAnsi="Verdana"/>
                <w:sz w:val="18"/>
                <w:szCs w:val="18"/>
              </w:rPr>
              <w:t>pn.</w:t>
            </w:r>
            <w:r w:rsidRPr="00281A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81A7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81A7C">
              <w:rPr>
                <w:rFonts w:ascii="Verdana" w:hAnsi="Verdana"/>
                <w:b/>
                <w:bCs/>
                <w:sz w:val="18"/>
                <w:szCs w:val="18"/>
              </w:rPr>
              <w:t>dostawa zestawu komputera stacjonarnego dla WEAIiIB - KC-DE-zp.25.209.2026</w:t>
            </w:r>
            <w:r w:rsidRPr="00281A7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81A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81A7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81A7C">
              <w:rPr>
                <w:rFonts w:ascii="Verdana" w:hAnsi="Verdana"/>
                <w:b/>
                <w:sz w:val="18"/>
                <w:szCs w:val="18"/>
              </w:rPr>
              <w:t xml:space="preserve"> KC-DE-zp.25.209.2026</w:t>
            </w:r>
            <w:r w:rsidRPr="00281A7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C5A4F52" w14:textId="3FA1DFC5" w:rsidR="00067313" w:rsidRPr="00281A7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281A7C">
        <w:rPr>
          <w:rFonts w:ascii="Verdana" w:hAnsi="Verdana"/>
          <w:sz w:val="18"/>
          <w:szCs w:val="18"/>
        </w:rPr>
        <w:t xml:space="preserve">Zamawiający, </w:t>
      </w:r>
      <w:r w:rsidR="00CC324B" w:rsidRPr="00281A7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81A7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81A7C">
        <w:rPr>
          <w:rFonts w:ascii="Verdana" w:hAnsi="Verdana"/>
          <w:sz w:val="18"/>
          <w:szCs w:val="18"/>
        </w:rPr>
        <w:t xml:space="preserve">ust. 1 pkt. 1 i </w:t>
      </w:r>
      <w:r w:rsidRPr="00281A7C">
        <w:rPr>
          <w:rFonts w:ascii="Verdana" w:hAnsi="Verdana"/>
          <w:sz w:val="18"/>
          <w:szCs w:val="18"/>
        </w:rPr>
        <w:t xml:space="preserve">ust. </w:t>
      </w:r>
      <w:r w:rsidR="00A17CDB" w:rsidRPr="00281A7C">
        <w:rPr>
          <w:rFonts w:ascii="Verdana" w:hAnsi="Verdana"/>
          <w:sz w:val="18"/>
          <w:szCs w:val="18"/>
        </w:rPr>
        <w:t>2</w:t>
      </w:r>
      <w:r w:rsidRPr="00281A7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81A7C">
        <w:rPr>
          <w:rFonts w:ascii="Verdana" w:hAnsi="Verdana"/>
          <w:sz w:val="18"/>
          <w:szCs w:val="18"/>
        </w:rPr>
        <w:t xml:space="preserve"> </w:t>
      </w:r>
      <w:r w:rsidR="00CC1A8E" w:rsidRPr="00281A7C">
        <w:rPr>
          <w:rFonts w:ascii="Verdana" w:hAnsi="Verdana"/>
          <w:sz w:val="18"/>
          <w:szCs w:val="18"/>
        </w:rPr>
        <w:t>(</w:t>
      </w:r>
      <w:r w:rsidR="004D796A" w:rsidRPr="00281A7C">
        <w:rPr>
          <w:rFonts w:ascii="Verdana" w:hAnsi="Verdana"/>
          <w:sz w:val="18"/>
          <w:szCs w:val="18"/>
        </w:rPr>
        <w:t xml:space="preserve">Dz.U. 2026 poz. 793 </w:t>
      </w:r>
      <w:r w:rsidR="00CC1A8E" w:rsidRPr="00281A7C">
        <w:rPr>
          <w:rFonts w:ascii="Verdana" w:hAnsi="Verdana"/>
          <w:sz w:val="18"/>
          <w:szCs w:val="18"/>
        </w:rPr>
        <w:t xml:space="preserve">t.j. ze zm.) </w:t>
      </w:r>
      <w:r w:rsidRPr="00281A7C">
        <w:rPr>
          <w:rFonts w:ascii="Verdana" w:hAnsi="Verdana"/>
          <w:sz w:val="18"/>
          <w:szCs w:val="18"/>
        </w:rPr>
        <w:t>zwanej dalej „ustawą Pzp”</w:t>
      </w:r>
      <w:r w:rsidR="00D26ED6" w:rsidRPr="00281A7C">
        <w:rPr>
          <w:rFonts w:ascii="Verdana" w:hAnsi="Verdana"/>
          <w:sz w:val="18"/>
          <w:szCs w:val="18"/>
        </w:rPr>
        <w:t xml:space="preserve">, </w:t>
      </w:r>
      <w:r w:rsidRPr="00281A7C">
        <w:rPr>
          <w:rFonts w:ascii="Verdana" w:hAnsi="Verdana"/>
          <w:sz w:val="18"/>
          <w:szCs w:val="18"/>
        </w:rPr>
        <w:t>informuje</w:t>
      </w:r>
      <w:r w:rsidR="00D26ED6" w:rsidRPr="00281A7C">
        <w:rPr>
          <w:rFonts w:ascii="Verdana" w:hAnsi="Verdana"/>
          <w:sz w:val="18"/>
          <w:szCs w:val="18"/>
        </w:rPr>
        <w:t xml:space="preserve">, że </w:t>
      </w:r>
      <w:r w:rsidR="00067313" w:rsidRPr="00281A7C">
        <w:rPr>
          <w:rFonts w:ascii="Verdana" w:hAnsi="Verdana"/>
          <w:sz w:val="18"/>
          <w:szCs w:val="18"/>
        </w:rPr>
        <w:t>postępowanie zostało unieważnione.</w:t>
      </w:r>
    </w:p>
    <w:p w14:paraId="7AF19AD4" w14:textId="77777777" w:rsidR="00F960D7" w:rsidRPr="00281A7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AF8AB40" w14:textId="5F3C56F1" w:rsidR="00281A7C" w:rsidRPr="00281A7C" w:rsidRDefault="00281A7C" w:rsidP="00281A7C">
      <w:pPr>
        <w:spacing w:after="6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281A7C">
        <w:rPr>
          <w:rFonts w:ascii="Verdana" w:hAnsi="Verdana" w:cs="Arial"/>
          <w:b/>
          <w:bCs/>
          <w:sz w:val="18"/>
          <w:szCs w:val="18"/>
        </w:rPr>
        <w:t>Powody unieważnienia</w:t>
      </w:r>
      <w:r w:rsidRPr="00281A7C">
        <w:rPr>
          <w:rFonts w:ascii="Verdana" w:hAnsi="Verdana" w:cs="Arial"/>
          <w:b/>
          <w:bCs/>
          <w:sz w:val="18"/>
          <w:szCs w:val="18"/>
        </w:rPr>
        <w:t>:</w:t>
      </w:r>
    </w:p>
    <w:p w14:paraId="60CE9C60" w14:textId="77777777" w:rsidR="00281A7C" w:rsidRPr="00281A7C" w:rsidRDefault="00281A7C" w:rsidP="00281A7C">
      <w:pPr>
        <w:spacing w:after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281A7C">
        <w:rPr>
          <w:rFonts w:ascii="Verdana" w:hAnsi="Verdana" w:cs="Arial"/>
          <w:b/>
          <w:bCs/>
          <w:sz w:val="18"/>
          <w:szCs w:val="18"/>
        </w:rPr>
        <w:t xml:space="preserve">Uzasadnienie prawne: </w:t>
      </w:r>
    </w:p>
    <w:p w14:paraId="7151FEE4" w14:textId="77777777" w:rsidR="00281A7C" w:rsidRPr="00281A7C" w:rsidRDefault="00281A7C" w:rsidP="00281A7C">
      <w:pPr>
        <w:spacing w:after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281A7C">
        <w:rPr>
          <w:rFonts w:ascii="Verdana" w:hAnsi="Verdana" w:cs="Arial"/>
          <w:b/>
          <w:bCs/>
          <w:sz w:val="18"/>
          <w:szCs w:val="18"/>
        </w:rPr>
        <w:t>Art. 255 pkt. 1)</w:t>
      </w:r>
    </w:p>
    <w:p w14:paraId="71AC5FDF" w14:textId="77777777" w:rsidR="00281A7C" w:rsidRPr="00281A7C" w:rsidRDefault="00281A7C" w:rsidP="00281A7C">
      <w:pPr>
        <w:spacing w:after="80"/>
        <w:ind w:right="108"/>
        <w:jc w:val="both"/>
        <w:rPr>
          <w:rFonts w:ascii="Verdana" w:hAnsi="Verdana" w:cs="Arial"/>
          <w:sz w:val="18"/>
          <w:szCs w:val="18"/>
        </w:rPr>
      </w:pPr>
      <w:r w:rsidRPr="00281A7C">
        <w:rPr>
          <w:rFonts w:ascii="Verdana" w:hAnsi="Verdana" w:cs="Arial"/>
          <w:sz w:val="18"/>
          <w:szCs w:val="18"/>
        </w:rPr>
        <w:t>Zamawiający unieważnia postępowanie o udzielenie zamówienia, jeżeli nie złożono żadnego wniosku o dopuszczenie do udziału w postępowaniu albo żadnej oferty.</w:t>
      </w:r>
    </w:p>
    <w:p w14:paraId="7CE6CF57" w14:textId="77777777" w:rsidR="00281A7C" w:rsidRPr="00281A7C" w:rsidRDefault="00281A7C" w:rsidP="00281A7C">
      <w:pPr>
        <w:spacing w:after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281A7C">
        <w:rPr>
          <w:rFonts w:ascii="Verdana" w:hAnsi="Verdana" w:cs="Arial"/>
          <w:b/>
          <w:bCs/>
          <w:sz w:val="18"/>
          <w:szCs w:val="18"/>
        </w:rPr>
        <w:t>Uzasadnienie formalne:</w:t>
      </w:r>
    </w:p>
    <w:p w14:paraId="21CDAA2F" w14:textId="3DAD3B03" w:rsidR="00F960D7" w:rsidRPr="00281A7C" w:rsidRDefault="00281A7C" w:rsidP="00281A7C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281A7C">
        <w:rPr>
          <w:rFonts w:ascii="Verdana" w:hAnsi="Verdana" w:cs="Arial"/>
          <w:sz w:val="18"/>
          <w:szCs w:val="18"/>
        </w:rPr>
        <w:t>Nie złożono żadnej oferty.</w:t>
      </w:r>
    </w:p>
    <w:sectPr w:rsidR="00F960D7" w:rsidRPr="00281A7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EE978" w14:textId="77777777" w:rsidR="00DC77CC" w:rsidRDefault="00DC77CC">
      <w:r>
        <w:separator/>
      </w:r>
    </w:p>
  </w:endnote>
  <w:endnote w:type="continuationSeparator" w:id="0">
    <w:p w14:paraId="2300CE46" w14:textId="77777777" w:rsidR="00DC77CC" w:rsidRDefault="00DC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159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F6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4863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21B2E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CAA0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C3D65" w14:textId="77777777" w:rsidR="00DC77CC" w:rsidRDefault="00DC77CC">
      <w:r>
        <w:separator/>
      </w:r>
    </w:p>
  </w:footnote>
  <w:footnote w:type="continuationSeparator" w:id="0">
    <w:p w14:paraId="66D52CDF" w14:textId="77777777" w:rsidR="00DC77CC" w:rsidRDefault="00DC7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2E64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8D4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118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403"/>
    <w:rsid w:val="00005838"/>
    <w:rsid w:val="00022322"/>
    <w:rsid w:val="00042497"/>
    <w:rsid w:val="00067313"/>
    <w:rsid w:val="000C1E6F"/>
    <w:rsid w:val="000E4E56"/>
    <w:rsid w:val="001A1468"/>
    <w:rsid w:val="001B7815"/>
    <w:rsid w:val="001C31ED"/>
    <w:rsid w:val="00281A7C"/>
    <w:rsid w:val="002B1E4F"/>
    <w:rsid w:val="002B6761"/>
    <w:rsid w:val="0032758A"/>
    <w:rsid w:val="003445A0"/>
    <w:rsid w:val="00387403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12AC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C6643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77CC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98697B"/>
  <w15:chartTrackingRefBased/>
  <w15:docId w15:val="{9A0CEC25-D7CA-4D48-8FD6-A2378B94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2026-07-15T11:04:00Z</dcterms:created>
  <dcterms:modified xsi:type="dcterms:W3CDTF">2026-07-15T11:05:00Z</dcterms:modified>
</cp:coreProperties>
</file>