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B3301" w14:textId="77777777" w:rsidR="00FF44C2" w:rsidRPr="00D43AFF" w:rsidRDefault="00FF44C2" w:rsidP="00FF44C2">
      <w:pPr>
        <w:jc w:val="right"/>
        <w:rPr>
          <w:rFonts w:ascii="Verdana" w:hAnsi="Verdana"/>
        </w:rPr>
      </w:pPr>
      <w:r w:rsidRPr="00D43AFF">
        <w:rPr>
          <w:rFonts w:ascii="Verdana" w:hAnsi="Verdana"/>
        </w:rPr>
        <w:t>Kraków dnia: 2026-05-18</w:t>
      </w:r>
    </w:p>
    <w:p w14:paraId="39406004" w14:textId="77777777" w:rsidR="00FF44C2" w:rsidRPr="00D43AFF" w:rsidRDefault="00FF44C2" w:rsidP="00FF44C2">
      <w:pPr>
        <w:rPr>
          <w:rFonts w:ascii="Verdana" w:hAnsi="Verdana"/>
          <w:b/>
          <w:bCs/>
        </w:rPr>
      </w:pPr>
      <w:r w:rsidRPr="00D43AFF">
        <w:rPr>
          <w:rFonts w:ascii="Verdana" w:hAnsi="Verdana"/>
          <w:b/>
          <w:bCs/>
        </w:rPr>
        <w:t>Akademia Górniczo - Hutnicza</w:t>
      </w:r>
    </w:p>
    <w:p w14:paraId="75B04B32" w14:textId="77777777" w:rsidR="00FF44C2" w:rsidRPr="00D43AFF" w:rsidRDefault="00FF44C2" w:rsidP="00FF44C2">
      <w:pPr>
        <w:rPr>
          <w:rFonts w:ascii="Verdana" w:hAnsi="Verdana"/>
          <w:b/>
          <w:bCs/>
        </w:rPr>
      </w:pPr>
      <w:r w:rsidRPr="00D43AFF">
        <w:rPr>
          <w:rFonts w:ascii="Verdana" w:hAnsi="Verdana"/>
          <w:b/>
          <w:bCs/>
        </w:rPr>
        <w:t>im. Stanisława Staszica w Krakowie</w:t>
      </w:r>
    </w:p>
    <w:p w14:paraId="0741C3E4" w14:textId="77777777" w:rsidR="00FF44C2" w:rsidRPr="00D43AFF" w:rsidRDefault="00FF44C2" w:rsidP="00FF44C2">
      <w:pPr>
        <w:rPr>
          <w:rFonts w:ascii="Verdana" w:hAnsi="Verdana"/>
          <w:b/>
          <w:bCs/>
        </w:rPr>
      </w:pPr>
      <w:r w:rsidRPr="00D43AFF">
        <w:rPr>
          <w:rFonts w:ascii="Verdana" w:hAnsi="Verdana"/>
          <w:b/>
          <w:bCs/>
        </w:rPr>
        <w:t>Dział Zamówień Publicznych</w:t>
      </w:r>
    </w:p>
    <w:p w14:paraId="0104A5B9" w14:textId="77777777" w:rsidR="00FF44C2" w:rsidRPr="00D43AFF" w:rsidRDefault="00FF44C2" w:rsidP="00FF44C2">
      <w:pPr>
        <w:rPr>
          <w:rFonts w:ascii="Verdana" w:hAnsi="Verdana"/>
        </w:rPr>
      </w:pPr>
      <w:r w:rsidRPr="00D43AFF">
        <w:rPr>
          <w:rFonts w:ascii="Verdana" w:hAnsi="Verdana"/>
        </w:rPr>
        <w:t>Al. Mickiewicza 30</w:t>
      </w:r>
    </w:p>
    <w:p w14:paraId="2A565DE9" w14:textId="77777777" w:rsidR="00FF44C2" w:rsidRPr="00D43AFF" w:rsidRDefault="00FF44C2" w:rsidP="00FF44C2">
      <w:pPr>
        <w:rPr>
          <w:rFonts w:ascii="Verdana" w:hAnsi="Verdana"/>
        </w:rPr>
      </w:pPr>
      <w:r w:rsidRPr="00D43AFF">
        <w:rPr>
          <w:rFonts w:ascii="Verdana" w:hAnsi="Verdana"/>
        </w:rPr>
        <w:t>30-059 Kraków</w:t>
      </w:r>
    </w:p>
    <w:p w14:paraId="4E5D73DC" w14:textId="77777777" w:rsidR="00FF44C2" w:rsidRPr="00D43AFF" w:rsidRDefault="00FF44C2" w:rsidP="00FF44C2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</w:rPr>
      </w:pPr>
      <w:r w:rsidRPr="00D43AFF">
        <w:rPr>
          <w:rFonts w:ascii="Verdana" w:hAnsi="Verdana"/>
          <w:b/>
        </w:rPr>
        <w:t>WYKONAWCY</w:t>
      </w:r>
    </w:p>
    <w:p w14:paraId="72329772" w14:textId="77777777" w:rsidR="00FF44C2" w:rsidRPr="00D43AFF" w:rsidRDefault="00FF44C2" w:rsidP="00FF44C2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</w:rPr>
      </w:pPr>
      <w:r w:rsidRPr="00D43AFF">
        <w:rPr>
          <w:rFonts w:ascii="Verdana" w:hAnsi="Verdana"/>
        </w:rPr>
        <w:t>ubiegający się o zamówienie</w:t>
      </w:r>
    </w:p>
    <w:p w14:paraId="19E8F4BD" w14:textId="77777777" w:rsidR="00FF44C2" w:rsidRDefault="00FF44C2" w:rsidP="00FF44C2">
      <w:pPr>
        <w:keepNext/>
        <w:jc w:val="center"/>
        <w:outlineLvl w:val="0"/>
        <w:rPr>
          <w:rFonts w:ascii="Verdana" w:hAnsi="Verdana"/>
          <w:b/>
          <w:kern w:val="28"/>
        </w:rPr>
      </w:pPr>
    </w:p>
    <w:p w14:paraId="1901C81C" w14:textId="163AC940" w:rsidR="00FF44C2" w:rsidRPr="00D43AFF" w:rsidRDefault="00FF44C2" w:rsidP="00FF44C2">
      <w:pPr>
        <w:keepNext/>
        <w:jc w:val="center"/>
        <w:outlineLvl w:val="0"/>
        <w:rPr>
          <w:rFonts w:ascii="Verdana" w:hAnsi="Verdana"/>
          <w:b/>
          <w:kern w:val="28"/>
        </w:rPr>
      </w:pPr>
      <w:r>
        <w:rPr>
          <w:rFonts w:ascii="Verdana" w:hAnsi="Verdana"/>
          <w:b/>
          <w:kern w:val="28"/>
        </w:rPr>
        <w:t>OGŁOSZENIE</w:t>
      </w:r>
    </w:p>
    <w:p w14:paraId="74669EA7" w14:textId="77777777" w:rsidR="00FF44C2" w:rsidRDefault="00FF44C2" w:rsidP="00FF44C2">
      <w:pPr>
        <w:jc w:val="center"/>
        <w:rPr>
          <w:rFonts w:ascii="Verdana" w:hAnsi="Verdana"/>
          <w:b/>
        </w:rPr>
      </w:pPr>
      <w:r w:rsidRPr="00D43AFF">
        <w:rPr>
          <w:rFonts w:ascii="Verdana" w:hAnsi="Verdana"/>
          <w:b/>
        </w:rPr>
        <w:t>o unieważnieniu postępowania</w:t>
      </w:r>
    </w:p>
    <w:p w14:paraId="1FE16D9F" w14:textId="77777777" w:rsidR="00FF44C2" w:rsidRPr="00D43AFF" w:rsidRDefault="00FF44C2" w:rsidP="00FF44C2">
      <w:pPr>
        <w:jc w:val="center"/>
        <w:rPr>
          <w:rFonts w:ascii="Verdana" w:hAnsi="Verdana"/>
          <w:b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FF44C2" w:rsidRPr="00D43AFF" w14:paraId="51B11FE0" w14:textId="77777777" w:rsidTr="00695474">
        <w:trPr>
          <w:trHeight w:val="638"/>
        </w:trPr>
        <w:tc>
          <w:tcPr>
            <w:tcW w:w="959" w:type="dxa"/>
          </w:tcPr>
          <w:p w14:paraId="26373778" w14:textId="77777777" w:rsidR="00FF44C2" w:rsidRPr="00D43AFF" w:rsidRDefault="00FF44C2" w:rsidP="00695474">
            <w:pPr>
              <w:jc w:val="both"/>
              <w:rPr>
                <w:rFonts w:ascii="Verdana" w:hAnsi="Verdana"/>
              </w:rPr>
            </w:pPr>
            <w:r w:rsidRPr="00D43AFF">
              <w:rPr>
                <w:rFonts w:ascii="Verdana" w:hAnsi="Verdana"/>
              </w:rPr>
              <w:t>Dotyczy:</w:t>
            </w:r>
          </w:p>
        </w:tc>
        <w:tc>
          <w:tcPr>
            <w:tcW w:w="9261" w:type="dxa"/>
          </w:tcPr>
          <w:p w14:paraId="2F57ADBE" w14:textId="77777777" w:rsidR="00FF44C2" w:rsidRPr="00D43AFF" w:rsidRDefault="00FF44C2" w:rsidP="00695474">
            <w:pPr>
              <w:jc w:val="both"/>
              <w:rPr>
                <w:rFonts w:ascii="Verdana" w:hAnsi="Verdana"/>
              </w:rPr>
            </w:pPr>
            <w:r w:rsidRPr="00D43AFF">
              <w:rPr>
                <w:rFonts w:ascii="Verdana" w:hAnsi="Verdana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D43AFF">
              <w:rPr>
                <w:rFonts w:ascii="Verdana" w:hAnsi="Verdana"/>
              </w:rPr>
              <w:t>Pzp</w:t>
            </w:r>
            <w:proofErr w:type="spellEnd"/>
            <w:r w:rsidRPr="00D43AFF">
              <w:rPr>
                <w:rFonts w:ascii="Verdana" w:hAnsi="Verdana"/>
                <w:b/>
              </w:rPr>
              <w:t xml:space="preserve"> </w:t>
            </w:r>
            <w:r w:rsidRPr="00D43AFF">
              <w:rPr>
                <w:rFonts w:ascii="Verdana" w:hAnsi="Verdana"/>
              </w:rPr>
              <w:t>pn.</w:t>
            </w:r>
            <w:r w:rsidRPr="00D43AFF">
              <w:rPr>
                <w:rFonts w:ascii="Verdana" w:hAnsi="Verdana"/>
                <w:b/>
              </w:rPr>
              <w:t xml:space="preserve"> </w:t>
            </w:r>
            <w:r w:rsidRPr="00D43AFF">
              <w:rPr>
                <w:rFonts w:ascii="Verdana" w:hAnsi="Verdana"/>
                <w:bCs/>
              </w:rPr>
              <w:t>”</w:t>
            </w:r>
            <w:r w:rsidRPr="00D43AFF">
              <w:rPr>
                <w:rFonts w:ascii="Verdana" w:hAnsi="Verdana"/>
                <w:b/>
                <w:bCs/>
              </w:rPr>
              <w:t>Wymiana i konfiguracja central systemów DSO w domach studenckich DS5 "Strumyk" i DS14 "Kapitol" w Krakowie w ramach dostosowania do aktualnych przepisów przeciwpożarowych - KC-DE-zp.25.159.2026</w:t>
            </w:r>
            <w:r w:rsidRPr="00D43AFF">
              <w:rPr>
                <w:rFonts w:ascii="Verdana" w:hAnsi="Verdana"/>
                <w:bCs/>
              </w:rPr>
              <w:t>”.</w:t>
            </w:r>
          </w:p>
        </w:tc>
      </w:tr>
    </w:tbl>
    <w:p w14:paraId="1320A3A7" w14:textId="77777777" w:rsidR="00FF44C2" w:rsidRPr="00D43AFF" w:rsidRDefault="00FF44C2" w:rsidP="00FF44C2">
      <w:pPr>
        <w:jc w:val="both"/>
        <w:rPr>
          <w:rFonts w:ascii="Verdana" w:hAnsi="Verdana"/>
        </w:rPr>
      </w:pPr>
    </w:p>
    <w:p w14:paraId="6632F7E3" w14:textId="77777777" w:rsidR="00FF44C2" w:rsidRPr="00D43AFF" w:rsidRDefault="00FF44C2" w:rsidP="00FF44C2">
      <w:pPr>
        <w:jc w:val="both"/>
        <w:rPr>
          <w:rFonts w:ascii="Verdana" w:hAnsi="Verdana"/>
        </w:rPr>
      </w:pPr>
      <w:r w:rsidRPr="00D43AFF">
        <w:rPr>
          <w:rFonts w:ascii="Verdana" w:hAnsi="Verdana"/>
        </w:rPr>
        <w:t xml:space="preserve">Zamawiający, działając na podstawie art. 260 ustawy z dnia 11 września 2019r. Prawo zamówień publicznych (Dz.U.2024.1320 </w:t>
      </w:r>
      <w:proofErr w:type="spellStart"/>
      <w:r w:rsidRPr="00D43AFF">
        <w:rPr>
          <w:rFonts w:ascii="Verdana" w:hAnsi="Verdana"/>
        </w:rPr>
        <w:t>t.j</w:t>
      </w:r>
      <w:proofErr w:type="spellEnd"/>
      <w:r w:rsidRPr="00D43AFF">
        <w:rPr>
          <w:rFonts w:ascii="Verdana" w:hAnsi="Verdana"/>
        </w:rPr>
        <w:t xml:space="preserve">. ze zm.) zwanej dalej „ustawą </w:t>
      </w:r>
      <w:proofErr w:type="spellStart"/>
      <w:r w:rsidRPr="00D43AFF">
        <w:rPr>
          <w:rFonts w:ascii="Verdana" w:hAnsi="Verdana"/>
        </w:rPr>
        <w:t>Pzp</w:t>
      </w:r>
      <w:proofErr w:type="spellEnd"/>
      <w:r w:rsidRPr="00D43AFF">
        <w:rPr>
          <w:rFonts w:ascii="Verdana" w:hAnsi="Verdana"/>
        </w:rPr>
        <w:t>”, zawiadamia, że unieważnia postępowanie o udzielenie zamówienia publicznego.</w:t>
      </w:r>
    </w:p>
    <w:p w14:paraId="4C5C9E79" w14:textId="77777777" w:rsidR="00FF44C2" w:rsidRPr="00D43AFF" w:rsidRDefault="00FF44C2" w:rsidP="00FF44C2">
      <w:pPr>
        <w:jc w:val="both"/>
        <w:rPr>
          <w:rFonts w:ascii="Verdana" w:hAnsi="Verdana"/>
          <w:b/>
          <w:bCs/>
        </w:rPr>
      </w:pPr>
    </w:p>
    <w:p w14:paraId="18386E16" w14:textId="77777777" w:rsidR="00FF44C2" w:rsidRPr="00D43AFF" w:rsidRDefault="00FF44C2" w:rsidP="00FF44C2">
      <w:pPr>
        <w:jc w:val="both"/>
        <w:rPr>
          <w:rFonts w:ascii="Verdana" w:hAnsi="Verdana"/>
        </w:rPr>
      </w:pPr>
      <w:r w:rsidRPr="00D43AFF">
        <w:rPr>
          <w:rFonts w:ascii="Verdana" w:hAnsi="Verdana"/>
          <w:b/>
          <w:bCs/>
        </w:rPr>
        <w:t>Uzasadnienie prawne</w:t>
      </w:r>
      <w:r w:rsidRPr="00D43AFF">
        <w:rPr>
          <w:rFonts w:ascii="Verdana" w:hAnsi="Verdana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FF44C2" w:rsidRPr="00D43AFF" w14:paraId="23B5E5D7" w14:textId="77777777" w:rsidTr="00695474">
        <w:tc>
          <w:tcPr>
            <w:tcW w:w="2660" w:type="dxa"/>
          </w:tcPr>
          <w:p w14:paraId="47E40B92" w14:textId="77777777" w:rsidR="00FF44C2" w:rsidRPr="00D43AFF" w:rsidRDefault="00FF44C2" w:rsidP="00695474">
            <w:pPr>
              <w:jc w:val="both"/>
              <w:rPr>
                <w:rFonts w:ascii="Verdana" w:hAnsi="Verdana"/>
              </w:rPr>
            </w:pPr>
            <w:r w:rsidRPr="00D43AFF">
              <w:rPr>
                <w:rFonts w:ascii="Verdana" w:hAnsi="Verdana"/>
              </w:rPr>
              <w:t xml:space="preserve">Art. 255 pkt. 2 ustawy </w:t>
            </w:r>
            <w:proofErr w:type="spellStart"/>
            <w:r w:rsidRPr="00D43AFF">
              <w:rPr>
                <w:rFonts w:ascii="Verdana" w:hAnsi="Verdana"/>
              </w:rPr>
              <w:t>Pzp</w:t>
            </w:r>
            <w:proofErr w:type="spellEnd"/>
          </w:p>
        </w:tc>
        <w:tc>
          <w:tcPr>
            <w:tcW w:w="6550" w:type="dxa"/>
          </w:tcPr>
          <w:p w14:paraId="129CC81E" w14:textId="77777777" w:rsidR="00FF44C2" w:rsidRPr="00D43AFF" w:rsidRDefault="00FF44C2" w:rsidP="00695474">
            <w:pPr>
              <w:jc w:val="both"/>
              <w:rPr>
                <w:rFonts w:ascii="Verdana" w:hAnsi="Verdana"/>
              </w:rPr>
            </w:pPr>
            <w:r w:rsidRPr="00D43AFF">
              <w:rPr>
                <w:rFonts w:ascii="Verdana" w:hAnsi="Verdana"/>
              </w:rPr>
              <w:t>wszystkie złożone wnioski o dopuszczenie do udziału w postępowaniu albo oferty podlegały odrzuceniu</w:t>
            </w:r>
          </w:p>
        </w:tc>
      </w:tr>
    </w:tbl>
    <w:p w14:paraId="143F32C3" w14:textId="77777777" w:rsidR="00FF44C2" w:rsidRDefault="00FF44C2" w:rsidP="00FF44C2">
      <w:pPr>
        <w:pStyle w:val="Nagwek6"/>
        <w:spacing w:line="240" w:lineRule="auto"/>
        <w:rPr>
          <w:rFonts w:ascii="Verdana" w:hAnsi="Verdana"/>
          <w:sz w:val="20"/>
        </w:rPr>
      </w:pPr>
    </w:p>
    <w:p w14:paraId="578B2B85" w14:textId="77777777" w:rsidR="00FF44C2" w:rsidRPr="00D43AFF" w:rsidRDefault="00FF44C2" w:rsidP="00FF44C2">
      <w:pPr>
        <w:pStyle w:val="Nagwek6"/>
        <w:spacing w:line="240" w:lineRule="auto"/>
        <w:rPr>
          <w:rFonts w:ascii="Verdana" w:hAnsi="Verdana"/>
          <w:sz w:val="20"/>
        </w:rPr>
      </w:pPr>
      <w:r w:rsidRPr="00D43AFF">
        <w:rPr>
          <w:rFonts w:ascii="Verdana" w:hAnsi="Verdana"/>
          <w:sz w:val="20"/>
        </w:rPr>
        <w:t>Uzasadnienie faktyczne</w:t>
      </w:r>
      <w:r w:rsidRPr="00D43AFF">
        <w:rPr>
          <w:rFonts w:ascii="Verdana" w:hAnsi="Verdana"/>
          <w:b w:val="0"/>
          <w:bCs/>
          <w:sz w:val="20"/>
        </w:rPr>
        <w:t>:</w:t>
      </w:r>
    </w:p>
    <w:p w14:paraId="11116E80" w14:textId="77777777" w:rsidR="00FF44C2" w:rsidRPr="00D43AFF" w:rsidRDefault="00FF44C2" w:rsidP="00FF44C2">
      <w:pPr>
        <w:ind w:left="289" w:right="108" w:hanging="289"/>
        <w:jc w:val="both"/>
        <w:rPr>
          <w:rFonts w:ascii="Verdana" w:hAnsi="Verdana" w:cs="Arial"/>
          <w:i/>
        </w:rPr>
      </w:pPr>
      <w:r w:rsidRPr="00D43AFF">
        <w:rPr>
          <w:rFonts w:ascii="Verdana" w:hAnsi="Verdana" w:cs="Arial"/>
          <w:i/>
        </w:rPr>
        <w:t>W postępowaniu wpłynęła jedna oferta, która została odrzucona.</w:t>
      </w:r>
    </w:p>
    <w:p w14:paraId="64C8EE87" w14:textId="77777777" w:rsidR="00FF44C2" w:rsidRPr="00D43AFF" w:rsidRDefault="00FF44C2" w:rsidP="00FF44C2">
      <w:pPr>
        <w:ind w:left="289" w:right="108" w:hanging="289"/>
        <w:jc w:val="both"/>
        <w:rPr>
          <w:rFonts w:ascii="Verdana" w:hAnsi="Verdana" w:cs="Arial"/>
          <w:i/>
        </w:rPr>
      </w:pPr>
    </w:p>
    <w:p w14:paraId="0B739C92" w14:textId="77777777" w:rsidR="00FF44C2" w:rsidRPr="00D43AFF" w:rsidRDefault="00FF44C2" w:rsidP="00FF44C2">
      <w:pPr>
        <w:ind w:left="289" w:right="108" w:hanging="289"/>
        <w:jc w:val="both"/>
        <w:rPr>
          <w:rFonts w:ascii="Verdana" w:hAnsi="Verdana" w:cs="Arial"/>
        </w:rPr>
      </w:pPr>
      <w:r w:rsidRPr="00D43AFF">
        <w:rPr>
          <w:rFonts w:ascii="Verdana" w:hAnsi="Verdana" w:cs="Arial"/>
          <w:i/>
        </w:rPr>
        <w:t>Ponadto złożona oferta opiewała na kwotę 220 723,50 zł. Zamawiający zamierza przeznaczyć na realizacje zamówienia 196 000,00 zł</w:t>
      </w:r>
    </w:p>
    <w:p w14:paraId="6D4A3340" w14:textId="77777777" w:rsidR="00FF44C2" w:rsidRPr="00D43AFF" w:rsidRDefault="00FF44C2" w:rsidP="00FF44C2">
      <w:pPr>
        <w:ind w:left="289" w:right="108" w:hanging="289"/>
        <w:jc w:val="both"/>
        <w:rPr>
          <w:rFonts w:ascii="Verdana" w:hAnsi="Verdana" w:cs="Arial"/>
          <w:i/>
        </w:rPr>
      </w:pPr>
    </w:p>
    <w:p w14:paraId="529D1084" w14:textId="77777777" w:rsidR="00FF44C2" w:rsidRPr="00D43AFF" w:rsidRDefault="00FF44C2" w:rsidP="00FF44C2">
      <w:pPr>
        <w:jc w:val="both"/>
        <w:rPr>
          <w:rFonts w:ascii="Verdana" w:hAnsi="Verdana"/>
          <w:color w:val="000000"/>
        </w:rPr>
      </w:pPr>
      <w:r w:rsidRPr="00D43AFF">
        <w:rPr>
          <w:rFonts w:ascii="Verdana" w:hAnsi="Verdana"/>
          <w:color w:val="000000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FF44C2" w:rsidRPr="00D43AFF" w14:paraId="037FE7C1" w14:textId="77777777" w:rsidTr="00695474">
        <w:trPr>
          <w:trHeight w:val="510"/>
        </w:trPr>
        <w:tc>
          <w:tcPr>
            <w:tcW w:w="595" w:type="pct"/>
            <w:vAlign w:val="center"/>
          </w:tcPr>
          <w:p w14:paraId="6E8F71F1" w14:textId="77777777" w:rsidR="00FF44C2" w:rsidRPr="00D43AFF" w:rsidRDefault="00FF44C2" w:rsidP="00695474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0" w:name="_Hlk53517864"/>
            <w:r w:rsidRPr="00D43AFF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1786" w:type="pct"/>
            <w:vAlign w:val="center"/>
          </w:tcPr>
          <w:p w14:paraId="10130A2A" w14:textId="77777777" w:rsidR="00FF44C2" w:rsidRPr="00D43AFF" w:rsidRDefault="00FF44C2" w:rsidP="00695474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43AFF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4579980B" w14:textId="77777777" w:rsidR="00FF44C2" w:rsidRPr="00D43AFF" w:rsidRDefault="00FF44C2" w:rsidP="00695474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D43AFF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952" w:type="pct"/>
            <w:vAlign w:val="center"/>
          </w:tcPr>
          <w:p w14:paraId="64CAACF8" w14:textId="77777777" w:rsidR="00FF44C2" w:rsidRPr="00D43AFF" w:rsidRDefault="00FF44C2" w:rsidP="00695474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D43AFF">
              <w:rPr>
                <w:rFonts w:ascii="Verdana" w:hAnsi="Verdana" w:cs="Times New Roman"/>
                <w:bCs/>
              </w:rPr>
              <w:t>Gwarancja</w:t>
            </w:r>
          </w:p>
        </w:tc>
        <w:tc>
          <w:tcPr>
            <w:tcW w:w="715" w:type="pct"/>
            <w:vAlign w:val="center"/>
          </w:tcPr>
          <w:p w14:paraId="4E5A912A" w14:textId="77777777" w:rsidR="00FF44C2" w:rsidRPr="00D43AFF" w:rsidRDefault="00FF44C2" w:rsidP="00695474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43AFF">
              <w:rPr>
                <w:rFonts w:ascii="Verdana" w:hAnsi="Verdana" w:cs="Times New Roman"/>
              </w:rPr>
              <w:t>Łączna liczba punktów</w:t>
            </w:r>
          </w:p>
        </w:tc>
      </w:tr>
      <w:bookmarkEnd w:id="0"/>
      <w:tr w:rsidR="00FF44C2" w:rsidRPr="00D43AFF" w14:paraId="0D4369B9" w14:textId="77777777" w:rsidTr="00695474">
        <w:tc>
          <w:tcPr>
            <w:tcW w:w="595" w:type="pct"/>
            <w:vAlign w:val="center"/>
          </w:tcPr>
          <w:p w14:paraId="5CEA9561" w14:textId="77777777" w:rsidR="00FF44C2" w:rsidRPr="00D43AFF" w:rsidRDefault="00FF44C2" w:rsidP="00695474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43AFF">
              <w:rPr>
                <w:rFonts w:ascii="Verdana" w:hAnsi="Verdana" w:cs="Times New Roman"/>
              </w:rPr>
              <w:t>1</w:t>
            </w:r>
          </w:p>
        </w:tc>
        <w:tc>
          <w:tcPr>
            <w:tcW w:w="1786" w:type="pct"/>
            <w:vAlign w:val="center"/>
          </w:tcPr>
          <w:p w14:paraId="2E7181E8" w14:textId="77777777" w:rsidR="00FF44C2" w:rsidRPr="00D43AFF" w:rsidRDefault="00FF44C2" w:rsidP="00695474">
            <w:pPr>
              <w:pStyle w:val="Zwykytekst"/>
              <w:rPr>
                <w:rFonts w:ascii="Verdana" w:hAnsi="Verdana" w:cs="Times New Roman"/>
                <w:b/>
                <w:lang w:val="en-US"/>
              </w:rPr>
            </w:pPr>
            <w:r w:rsidRPr="00D43AFF">
              <w:rPr>
                <w:rFonts w:ascii="Verdana" w:hAnsi="Verdana" w:cs="Times New Roman"/>
                <w:b/>
                <w:lang w:val="en-US"/>
              </w:rPr>
              <w:t>STM-PRO SP.Z O.O</w:t>
            </w:r>
          </w:p>
          <w:p w14:paraId="539168B0" w14:textId="77777777" w:rsidR="00FF44C2" w:rsidRPr="00D43AFF" w:rsidRDefault="00FF44C2" w:rsidP="00695474">
            <w:pPr>
              <w:pStyle w:val="Zwykytekst"/>
              <w:rPr>
                <w:rFonts w:ascii="Verdana" w:hAnsi="Verdana" w:cs="Times New Roman"/>
                <w:bCs/>
              </w:rPr>
            </w:pPr>
            <w:r w:rsidRPr="00D43AFF">
              <w:rPr>
                <w:rFonts w:ascii="Verdana" w:hAnsi="Verdana" w:cs="Times New Roman"/>
                <w:bCs/>
              </w:rPr>
              <w:t>Os. Bohaterów Września 59 /67B</w:t>
            </w:r>
          </w:p>
          <w:p w14:paraId="0C6A05C0" w14:textId="77777777" w:rsidR="00FF44C2" w:rsidRPr="00D43AFF" w:rsidRDefault="00FF44C2" w:rsidP="00695474">
            <w:pPr>
              <w:pStyle w:val="Zwykytekst"/>
              <w:rPr>
                <w:rFonts w:ascii="Verdana" w:hAnsi="Verdana" w:cs="Times New Roman"/>
                <w:bCs/>
              </w:rPr>
            </w:pPr>
            <w:r w:rsidRPr="00D43AFF">
              <w:rPr>
                <w:rFonts w:ascii="Verdana" w:hAnsi="Verdana" w:cs="Times New Roman"/>
                <w:bCs/>
              </w:rPr>
              <w:t>31-621 Kraków</w:t>
            </w:r>
          </w:p>
        </w:tc>
        <w:tc>
          <w:tcPr>
            <w:tcW w:w="952" w:type="pct"/>
            <w:vAlign w:val="center"/>
          </w:tcPr>
          <w:p w14:paraId="5A6B5A1C" w14:textId="77777777" w:rsidR="00FF44C2" w:rsidRPr="00D43AFF" w:rsidRDefault="00FF44C2" w:rsidP="00695474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43AFF">
              <w:rPr>
                <w:rFonts w:ascii="Verdana" w:hAnsi="Verdana" w:cs="Times New Roman"/>
              </w:rPr>
              <w:t xml:space="preserve">  *</w:t>
            </w:r>
          </w:p>
        </w:tc>
        <w:tc>
          <w:tcPr>
            <w:tcW w:w="952" w:type="pct"/>
            <w:vAlign w:val="center"/>
          </w:tcPr>
          <w:p w14:paraId="636CC953" w14:textId="77777777" w:rsidR="00FF44C2" w:rsidRPr="00D43AFF" w:rsidRDefault="00FF44C2" w:rsidP="00695474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43AFF">
              <w:rPr>
                <w:rFonts w:ascii="Verdana" w:hAnsi="Verdana" w:cs="Times New Roman"/>
              </w:rPr>
              <w:t>*</w:t>
            </w:r>
          </w:p>
        </w:tc>
        <w:tc>
          <w:tcPr>
            <w:tcW w:w="715" w:type="pct"/>
            <w:vAlign w:val="center"/>
          </w:tcPr>
          <w:p w14:paraId="5F74573B" w14:textId="77777777" w:rsidR="00FF44C2" w:rsidRPr="00D43AFF" w:rsidRDefault="00FF44C2" w:rsidP="00695474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43AFF">
              <w:rPr>
                <w:rFonts w:ascii="Verdana" w:hAnsi="Verdana" w:cs="Times New Roman"/>
              </w:rPr>
              <w:t xml:space="preserve">  </w:t>
            </w:r>
            <w:r>
              <w:rPr>
                <w:rFonts w:ascii="Verdana" w:hAnsi="Verdana" w:cs="Times New Roman"/>
              </w:rPr>
              <w:t>*</w:t>
            </w:r>
          </w:p>
        </w:tc>
      </w:tr>
    </w:tbl>
    <w:p w14:paraId="6E3B9846" w14:textId="77777777" w:rsidR="00FF44C2" w:rsidRPr="00D43AFF" w:rsidRDefault="00FF44C2" w:rsidP="00FF44C2">
      <w:pPr>
        <w:ind w:firstLine="709"/>
        <w:jc w:val="both"/>
        <w:rPr>
          <w:rFonts w:ascii="Verdana" w:hAnsi="Verdana"/>
          <w:color w:val="000000"/>
        </w:rPr>
      </w:pPr>
      <w:r w:rsidRPr="00D43AFF">
        <w:rPr>
          <w:rFonts w:ascii="Verdana" w:hAnsi="Verdana"/>
          <w:color w:val="000000"/>
        </w:rPr>
        <w:t>*Zamawiający nie przyznawał punktów. Oferta Wykonawcy została odrzucona.</w:t>
      </w:r>
    </w:p>
    <w:p w14:paraId="7F4DACDD" w14:textId="77777777" w:rsidR="00FF44C2" w:rsidRPr="00D43AFF" w:rsidRDefault="00FF44C2" w:rsidP="00FF44C2">
      <w:pPr>
        <w:ind w:firstLine="709"/>
        <w:jc w:val="both"/>
        <w:rPr>
          <w:rFonts w:ascii="Verdana" w:hAnsi="Verdana"/>
          <w:color w:val="000000"/>
        </w:rPr>
      </w:pPr>
    </w:p>
    <w:sectPr w:rsidR="00FF44C2" w:rsidRPr="00D43AF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91576" w14:textId="77777777" w:rsidR="00EC71EB" w:rsidRDefault="00EC71EB">
      <w:r>
        <w:separator/>
      </w:r>
    </w:p>
  </w:endnote>
  <w:endnote w:type="continuationSeparator" w:id="0">
    <w:p w14:paraId="0AD76042" w14:textId="77777777" w:rsidR="00EC71EB" w:rsidRDefault="00EC7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1ED4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B4E7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D5F3BC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985DCE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9B3A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DF31C" w14:textId="77777777" w:rsidR="00EC71EB" w:rsidRDefault="00EC71EB">
      <w:r>
        <w:separator/>
      </w:r>
    </w:p>
  </w:footnote>
  <w:footnote w:type="continuationSeparator" w:id="0">
    <w:p w14:paraId="16537E63" w14:textId="77777777" w:rsidR="00EC71EB" w:rsidRDefault="00EC7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B14C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8188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69DD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45A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1EA2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245AA"/>
    <w:rsid w:val="00E30B2D"/>
    <w:rsid w:val="00E62859"/>
    <w:rsid w:val="00E85D70"/>
    <w:rsid w:val="00EC71EB"/>
    <w:rsid w:val="00F33C66"/>
    <w:rsid w:val="00F960D7"/>
    <w:rsid w:val="00F96DC7"/>
    <w:rsid w:val="00FB7F50"/>
    <w:rsid w:val="00FF4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E0D5FE"/>
  <w15:chartTrackingRefBased/>
  <w15:docId w15:val="{4EE04787-9F6E-4E37-BD8E-B38F03C60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44C2"/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 w:val="24"/>
    </w:rPr>
  </w:style>
  <w:style w:type="paragraph" w:styleId="Nagwek6">
    <w:name w:val="heading 6"/>
    <w:basedOn w:val="Normalny"/>
    <w:next w:val="Normalny"/>
    <w:link w:val="Nagwek6Znak"/>
    <w:qFormat/>
    <w:rsid w:val="00FF44C2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rsid w:val="00FF44C2"/>
    <w:rPr>
      <w:rFonts w:ascii="Arial" w:hAnsi="Arial"/>
      <w:b/>
      <w:sz w:val="22"/>
    </w:rPr>
  </w:style>
  <w:style w:type="character" w:customStyle="1" w:styleId="ZwykytekstZnak">
    <w:name w:val="Zwykły tekst Znak"/>
    <w:link w:val="Zwykytekst"/>
    <w:rsid w:val="00FF44C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2026-05-18T12:30:00Z</cp:lastPrinted>
  <dcterms:created xsi:type="dcterms:W3CDTF">2026-05-18T12:30:00Z</dcterms:created>
  <dcterms:modified xsi:type="dcterms:W3CDTF">2026-05-18T12:30:00Z</dcterms:modified>
</cp:coreProperties>
</file>