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705C64" w:rsidRPr="00054BF6" w:rsidRDefault="0068705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87054">
              <w:rPr>
                <w:rFonts w:ascii="Arial Narrow" w:eastAsia="Times New Roman" w:hAnsi="Arial Narrow"/>
                <w:b/>
                <w:lang w:eastAsia="pl-PL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05C64" w:rsidRPr="00054BF6" w:rsidRDefault="0068705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63</w:t>
            </w:r>
            <w:r w:rsidR="0023751C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:rsidR="00705C64" w:rsidRPr="00054BF6" w:rsidRDefault="0023751C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>
        <w:rPr>
          <w:rFonts w:ascii="Arial Narrow" w:hAnsi="Arial Narrow"/>
          <w:b/>
          <w:u w:val="single"/>
        </w:rPr>
        <w:t xml:space="preserve">WYKONAWCA/WYKONAWCY </w:t>
      </w:r>
      <w:r w:rsidR="00705C64" w:rsidRPr="00054BF6">
        <w:rPr>
          <w:rFonts w:ascii="Arial Narrow" w:hAnsi="Arial Narrow"/>
          <w:b/>
          <w:u w:val="single"/>
        </w:rPr>
        <w:t>WSPÓLNIE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UBIEGAJĄCY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SIĘ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O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UDZIELENIE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ZAMÓWIENIA</w:t>
      </w:r>
    </w:p>
    <w:p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(pełnanazwa/adres/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>„nie czyń poważnych szkód” (DNSH – Do No SignificantHarm)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 xml:space="preserve">– dobremu stanowi lub dobremu potencjałowi ekologicznemu jednolitych części wód (w tym wód </w:t>
      </w:r>
      <w:r w:rsidRPr="00054BF6">
        <w:rPr>
          <w:rFonts w:ascii="Arial Narrow" w:eastAsia="Times New Roman" w:hAnsi="Arial Narrow"/>
          <w:lang w:eastAsia="pl-PL"/>
        </w:rPr>
        <w:lastRenderedPageBreak/>
        <w:t>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>– zgodność z dyrektywą RoHS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Deklaruję(emy) zapoznanie się z zasadami wynikającymi z Rozporządzenia Delegowanego Komisji (UE) 2021/2139 oraz zobowiązuję(emy) się do przestrzegania zasady DNSH przez cały okres realizacji zamówienia, w tym do przedstawienia – na żądanie Zamawiającego – dokumentów potwierdzających zgodność z DNSH.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 w:rsidSect="00EE76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6A2" w:rsidRDefault="001306A2" w:rsidP="00705C64">
      <w:r>
        <w:separator/>
      </w:r>
    </w:p>
  </w:endnote>
  <w:endnote w:type="continuationSeparator" w:id="1">
    <w:p w:rsidR="001306A2" w:rsidRDefault="001306A2" w:rsidP="0070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6A2" w:rsidRDefault="001306A2" w:rsidP="00705C64">
      <w:r>
        <w:separator/>
      </w:r>
    </w:p>
  </w:footnote>
  <w:footnote w:type="continuationSeparator" w:id="1">
    <w:p w:rsidR="001306A2" w:rsidRDefault="001306A2" w:rsidP="00705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C64" w:rsidRPr="00FF6DAE" w:rsidRDefault="00705C64" w:rsidP="00705C64">
    <w:pPr>
      <w:pStyle w:val="Nagwek"/>
      <w:jc w:val="right"/>
      <w:rPr>
        <w:rFonts w:ascii="Arial Narrow" w:hAnsi="Arial Narrow"/>
      </w:rPr>
    </w:pPr>
    <w:r w:rsidRPr="00FF6DAE">
      <w:rPr>
        <w:rFonts w:ascii="Arial Narrow" w:hAnsi="Arial Narrow"/>
      </w:rPr>
      <w:t xml:space="preserve">Załącznik nr </w:t>
    </w:r>
    <w:r w:rsidR="00FF6DAE" w:rsidRPr="00FF6DAE">
      <w:rPr>
        <w:rFonts w:ascii="Arial Narrow" w:hAnsi="Arial Narrow"/>
      </w:rPr>
      <w:t>9</w:t>
    </w:r>
    <w:r w:rsidRPr="00FF6DAE">
      <w:rPr>
        <w:rFonts w:ascii="Arial Narrow" w:hAnsi="Arial Narrow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C64"/>
    <w:rsid w:val="001306A2"/>
    <w:rsid w:val="00134D1C"/>
    <w:rsid w:val="0023751C"/>
    <w:rsid w:val="002C23D2"/>
    <w:rsid w:val="002F296C"/>
    <w:rsid w:val="003315AB"/>
    <w:rsid w:val="00364532"/>
    <w:rsid w:val="004A250A"/>
    <w:rsid w:val="006071E9"/>
    <w:rsid w:val="00607BA3"/>
    <w:rsid w:val="00687054"/>
    <w:rsid w:val="00705C64"/>
    <w:rsid w:val="00794FA8"/>
    <w:rsid w:val="007A79B1"/>
    <w:rsid w:val="008C542B"/>
    <w:rsid w:val="00D80A94"/>
    <w:rsid w:val="00EE765C"/>
    <w:rsid w:val="00F65CFA"/>
    <w:rsid w:val="00F710D4"/>
    <w:rsid w:val="00FF6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2026-02-26T10:09:00Z</cp:lastPrinted>
  <dcterms:created xsi:type="dcterms:W3CDTF">2026-05-12T10:39:00Z</dcterms:created>
  <dcterms:modified xsi:type="dcterms:W3CDTF">2026-05-12T10:39:00Z</dcterms:modified>
</cp:coreProperties>
</file>