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A2965" w:rsidRDefault="00125B61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Bydgoszcz</w:t>
      </w:r>
      <w:r w:rsidR="00554D72" w:rsidRPr="009A2965">
        <w:rPr>
          <w:rFonts w:ascii="Arial Narrow" w:hAnsi="Arial Narrow" w:cs="Arial"/>
          <w:sz w:val="22"/>
          <w:szCs w:val="22"/>
        </w:rPr>
        <w:t xml:space="preserve"> dnia: </w:t>
      </w:r>
      <w:r w:rsidRPr="009A2965">
        <w:rPr>
          <w:rFonts w:ascii="Arial Narrow" w:hAnsi="Arial Narrow" w:cs="Arial"/>
          <w:sz w:val="22"/>
          <w:szCs w:val="22"/>
        </w:rPr>
        <w:t>2025-12-12</w:t>
      </w:r>
    </w:p>
    <w:p w:rsidR="00554D72" w:rsidRPr="009A2965" w:rsidRDefault="00125B61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A29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9A2965" w:rsidRDefault="00125B61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Powstańców Warszawy</w:t>
      </w:r>
      <w:r w:rsidR="00554D72" w:rsidRPr="009A2965">
        <w:rPr>
          <w:rFonts w:ascii="Arial Narrow" w:hAnsi="Arial Narrow" w:cs="Arial"/>
          <w:sz w:val="22"/>
          <w:szCs w:val="22"/>
        </w:rPr>
        <w:t xml:space="preserve"> </w:t>
      </w:r>
      <w:r w:rsidRPr="009A2965">
        <w:rPr>
          <w:rFonts w:ascii="Arial Narrow" w:hAnsi="Arial Narrow" w:cs="Arial"/>
          <w:sz w:val="22"/>
          <w:szCs w:val="22"/>
        </w:rPr>
        <w:t>5</w:t>
      </w:r>
    </w:p>
    <w:p w:rsidR="00554D72" w:rsidRPr="009A2965" w:rsidRDefault="00125B61" w:rsidP="00554D72">
      <w:pPr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85-681</w:t>
      </w:r>
      <w:r w:rsidR="00554D72" w:rsidRPr="009A2965">
        <w:rPr>
          <w:rFonts w:ascii="Arial Narrow" w:hAnsi="Arial Narrow" w:cs="Arial"/>
          <w:sz w:val="22"/>
          <w:szCs w:val="22"/>
        </w:rPr>
        <w:t xml:space="preserve"> </w:t>
      </w:r>
      <w:r w:rsidRPr="009A2965">
        <w:rPr>
          <w:rFonts w:ascii="Arial Narrow" w:hAnsi="Arial Narrow" w:cs="Arial"/>
          <w:sz w:val="22"/>
          <w:szCs w:val="22"/>
        </w:rPr>
        <w:t>Bydgoszcz</w:t>
      </w:r>
    </w:p>
    <w:p w:rsidR="00554D72" w:rsidRPr="009A2965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9A296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554D72" w:rsidRPr="009A2965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9A296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9A2965" w:rsidRPr="009A2965" w:rsidRDefault="009A2965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A2965">
        <w:rPr>
          <w:rFonts w:ascii="Arial Narrow" w:hAnsi="Arial Narrow" w:cs="Arial"/>
          <w:b/>
          <w:bCs/>
          <w:sz w:val="22"/>
          <w:szCs w:val="22"/>
        </w:rPr>
        <w:t>Pismo nr 9549/25</w:t>
      </w:r>
    </w:p>
    <w:p w:rsidR="00554D72" w:rsidRPr="009A296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A2965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9A296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A296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A296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9A296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9A2965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9A2965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9A2965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9A2965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9A296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A29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A29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A29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A2965" w:rsidTr="00860A6D">
        <w:tc>
          <w:tcPr>
            <w:tcW w:w="2269" w:type="dxa"/>
            <w:shd w:val="clear" w:color="auto" w:fill="auto"/>
          </w:tcPr>
          <w:p w:rsidR="00554D72" w:rsidRPr="009A296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A2965" w:rsidRDefault="00125B6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 różnych na okres 12 miesięcy</w:t>
            </w:r>
            <w:r w:rsidR="00554D72" w:rsidRPr="009A29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25B61" w:rsidRPr="009A2965" w:rsidTr="00062232">
        <w:tc>
          <w:tcPr>
            <w:tcW w:w="2269" w:type="dxa"/>
            <w:shd w:val="clear" w:color="auto" w:fill="auto"/>
          </w:tcPr>
          <w:p w:rsidR="00125B61" w:rsidRPr="009A2965" w:rsidRDefault="00125B61" w:rsidP="000622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5B61" w:rsidRPr="009A2965" w:rsidRDefault="00125B61" w:rsidP="000622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965">
              <w:rPr>
                <w:rFonts w:ascii="Arial Narrow" w:hAnsi="Arial Narrow" w:cs="Arial"/>
                <w:bCs/>
                <w:sz w:val="22"/>
                <w:szCs w:val="22"/>
              </w:rPr>
              <w:t>142/2025</w:t>
            </w:r>
          </w:p>
        </w:tc>
      </w:tr>
    </w:tbl>
    <w:p w:rsidR="00EF1037" w:rsidRPr="009A2965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 xml:space="preserve">Zamawiający, </w:t>
      </w:r>
      <w:r w:rsidR="00125B61" w:rsidRPr="009A2965">
        <w:rPr>
          <w:rFonts w:ascii="Arial Narrow" w:hAnsi="Arial Narrow" w:cs="Arial"/>
          <w:b/>
          <w:sz w:val="22"/>
          <w:szCs w:val="22"/>
        </w:rPr>
        <w:t>10WSzKzP SPZOZ</w:t>
      </w:r>
      <w:r w:rsidRPr="009A296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9A2965">
        <w:rPr>
          <w:rFonts w:ascii="Arial Narrow" w:hAnsi="Arial Narrow" w:cs="Arial"/>
          <w:sz w:val="22"/>
          <w:szCs w:val="22"/>
        </w:rPr>
        <w:t>286</w:t>
      </w:r>
      <w:r w:rsidRPr="009A296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9A2965">
        <w:rPr>
          <w:rFonts w:ascii="Arial Narrow" w:hAnsi="Arial Narrow" w:cs="Arial"/>
          <w:sz w:val="22"/>
          <w:szCs w:val="22"/>
        </w:rPr>
        <w:t>7</w:t>
      </w:r>
      <w:r w:rsidRPr="009A296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25B61" w:rsidRPr="009A2965">
        <w:rPr>
          <w:rFonts w:ascii="Arial Narrow" w:hAnsi="Arial Narrow" w:cs="Arial"/>
          <w:sz w:val="22"/>
          <w:szCs w:val="22"/>
        </w:rPr>
        <w:t>(</w:t>
      </w:r>
      <w:proofErr w:type="spellStart"/>
      <w:r w:rsidR="00125B61" w:rsidRPr="009A2965">
        <w:rPr>
          <w:rFonts w:ascii="Arial Narrow" w:hAnsi="Arial Narrow" w:cs="Arial"/>
          <w:sz w:val="22"/>
          <w:szCs w:val="22"/>
        </w:rPr>
        <w:t>t.j</w:t>
      </w:r>
      <w:proofErr w:type="spellEnd"/>
      <w:r w:rsidR="00125B61" w:rsidRPr="009A2965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125B61" w:rsidRPr="009A2965">
        <w:rPr>
          <w:rFonts w:ascii="Arial Narrow" w:hAnsi="Arial Narrow" w:cs="Arial"/>
          <w:sz w:val="22"/>
          <w:szCs w:val="22"/>
        </w:rPr>
        <w:t>późn</w:t>
      </w:r>
      <w:proofErr w:type="spellEnd"/>
      <w:r w:rsidR="00125B61" w:rsidRPr="009A2965">
        <w:rPr>
          <w:rFonts w:ascii="Arial Narrow" w:hAnsi="Arial Narrow" w:cs="Arial"/>
          <w:sz w:val="22"/>
          <w:szCs w:val="22"/>
        </w:rPr>
        <w:t>. zm.)</w:t>
      </w:r>
      <w:r w:rsidRPr="009A2965">
        <w:rPr>
          <w:rFonts w:ascii="Arial Narrow" w:hAnsi="Arial Narrow" w:cs="Arial"/>
          <w:sz w:val="22"/>
          <w:szCs w:val="22"/>
        </w:rPr>
        <w:t xml:space="preserve">, </w:t>
      </w:r>
      <w:r w:rsidR="00EB3650" w:rsidRPr="009A2965">
        <w:rPr>
          <w:rFonts w:ascii="Arial Narrow" w:hAnsi="Arial Narrow" w:cs="Arial"/>
          <w:sz w:val="22"/>
          <w:szCs w:val="22"/>
        </w:rPr>
        <w:t xml:space="preserve">informuje o </w:t>
      </w:r>
      <w:r w:rsidRPr="009A2965">
        <w:rPr>
          <w:rFonts w:ascii="Arial Narrow" w:hAnsi="Arial Narrow" w:cs="Arial"/>
          <w:sz w:val="22"/>
          <w:szCs w:val="22"/>
        </w:rPr>
        <w:t>dokon</w:t>
      </w:r>
      <w:r w:rsidR="00EB3650" w:rsidRPr="009A2965">
        <w:rPr>
          <w:rFonts w:ascii="Arial Narrow" w:hAnsi="Arial Narrow" w:cs="Arial"/>
          <w:sz w:val="22"/>
          <w:szCs w:val="22"/>
        </w:rPr>
        <w:t>aniu</w:t>
      </w:r>
      <w:r w:rsidRPr="009A2965">
        <w:rPr>
          <w:rFonts w:ascii="Arial Narrow" w:hAnsi="Arial Narrow" w:cs="Arial"/>
          <w:sz w:val="22"/>
          <w:szCs w:val="22"/>
        </w:rPr>
        <w:t xml:space="preserve"> </w:t>
      </w:r>
      <w:r w:rsidR="00460DC4" w:rsidRPr="009A2965">
        <w:rPr>
          <w:rFonts w:ascii="Arial Narrow" w:hAnsi="Arial Narrow" w:cs="Arial"/>
          <w:sz w:val="22"/>
          <w:szCs w:val="22"/>
        </w:rPr>
        <w:t>zmian</w:t>
      </w:r>
      <w:r w:rsidRPr="009A2965">
        <w:rPr>
          <w:rFonts w:ascii="Arial Narrow" w:hAnsi="Arial Narrow" w:cs="Arial"/>
          <w:sz w:val="22"/>
          <w:szCs w:val="22"/>
        </w:rPr>
        <w:t xml:space="preserve"> w z</w:t>
      </w:r>
      <w:r w:rsidR="00460DC4" w:rsidRPr="009A2965">
        <w:rPr>
          <w:rFonts w:ascii="Arial Narrow" w:hAnsi="Arial Narrow" w:cs="Arial"/>
          <w:sz w:val="22"/>
          <w:szCs w:val="22"/>
        </w:rPr>
        <w:t>apis</w:t>
      </w:r>
      <w:r w:rsidRPr="009A2965">
        <w:rPr>
          <w:rFonts w:ascii="Arial Narrow" w:hAnsi="Arial Narrow" w:cs="Arial"/>
          <w:sz w:val="22"/>
          <w:szCs w:val="22"/>
        </w:rPr>
        <w:t>ach</w:t>
      </w:r>
      <w:r w:rsidR="00460DC4" w:rsidRPr="009A2965">
        <w:rPr>
          <w:rFonts w:ascii="Arial Narrow" w:hAnsi="Arial Narrow" w:cs="Arial"/>
          <w:sz w:val="22"/>
          <w:szCs w:val="22"/>
        </w:rPr>
        <w:t xml:space="preserve"> </w:t>
      </w:r>
      <w:r w:rsidR="00E32881" w:rsidRPr="009A2965">
        <w:rPr>
          <w:rFonts w:ascii="Arial Narrow" w:hAnsi="Arial Narrow" w:cs="Arial"/>
          <w:sz w:val="22"/>
          <w:szCs w:val="22"/>
        </w:rPr>
        <w:t xml:space="preserve">SWZ </w:t>
      </w:r>
      <w:r w:rsidR="00460DC4" w:rsidRPr="009A2965">
        <w:rPr>
          <w:rFonts w:ascii="Arial Narrow" w:hAnsi="Arial Narrow" w:cs="Arial"/>
          <w:sz w:val="22"/>
          <w:szCs w:val="22"/>
        </w:rPr>
        <w:t>w następującym zakresie</w:t>
      </w:r>
      <w:r w:rsidR="00EF1037" w:rsidRPr="009A2965">
        <w:rPr>
          <w:rFonts w:ascii="Arial Narrow" w:hAnsi="Arial Narrow" w:cs="Arial"/>
          <w:sz w:val="22"/>
          <w:szCs w:val="22"/>
        </w:rPr>
        <w:t>:</w:t>
      </w:r>
    </w:p>
    <w:p w:rsidR="009A2965" w:rsidRPr="009A2965" w:rsidRDefault="009A2965" w:rsidP="009A2965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"Pkt. 17.1. otrzymuje brzmienie: Wykonawca pozostaje związany ofertą do dnia 2026-01-14</w:t>
      </w:r>
    </w:p>
    <w:p w:rsidR="009A2965" w:rsidRPr="009A2965" w:rsidRDefault="009A2965" w:rsidP="009A2965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9A2965" w:rsidRPr="009A2965" w:rsidRDefault="009A2965" w:rsidP="009A2965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 xml:space="preserve">'Pkt. 19 otrzymuje brzmienie: Ofertę, wraz z załącznikami, należy złożyć za pośrednictwem Platformy w terminie do dnia 2025-12-16 Godzina składania ofert pozostaje bez zmian. </w:t>
      </w:r>
    </w:p>
    <w:p w:rsidR="009A2965" w:rsidRPr="009A2965" w:rsidRDefault="009A2965" w:rsidP="009A2965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9A2965" w:rsidRPr="009A2965" w:rsidRDefault="009A2965" w:rsidP="009A2965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A2965">
        <w:rPr>
          <w:rFonts w:ascii="Arial Narrow" w:hAnsi="Arial Narrow" w:cs="Arial"/>
          <w:sz w:val="22"/>
          <w:szCs w:val="22"/>
        </w:rPr>
        <w:t>"'Pkt. 20.1. otrzymuje brzmienie: Otwarcie ofert nastąpi w dniu 2025-12-16 za pośrednictwem Platformy, na karcie "Oferta/Załączniki", poprzez ich odszyfrowanie, które jest jednoznaczne z ich upublicznieniem. Godzina otwarcia ofert pozostaje bez zmian.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A2965">
        <w:rPr>
          <w:rFonts w:ascii="Arial Narrow" w:hAnsi="Arial Narrow" w:cs="Arial"/>
          <w:i/>
          <w:sz w:val="22"/>
          <w:szCs w:val="22"/>
        </w:rPr>
        <w:t>Zamawiający</w:t>
      </w:r>
    </w:p>
    <w:p w:rsidR="009A2965" w:rsidRPr="009A2965" w:rsidRDefault="009A2965" w:rsidP="009A29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A296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A296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A2965" w:rsidRPr="009A2965" w:rsidRDefault="009A2965" w:rsidP="009A29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A2965">
        <w:rPr>
          <w:rFonts w:ascii="Arial Narrow" w:hAnsi="Arial Narrow"/>
          <w:sz w:val="16"/>
          <w:szCs w:val="16"/>
        </w:rPr>
        <w:t xml:space="preserve">Egz. 1 – a/a kancelaria  </w:t>
      </w:r>
    </w:p>
    <w:p w:rsidR="009A2965" w:rsidRPr="009A2965" w:rsidRDefault="009A2965" w:rsidP="009A29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A2965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A2965">
        <w:rPr>
          <w:rFonts w:ascii="Arial Narrow" w:hAnsi="Arial Narrow"/>
          <w:sz w:val="16"/>
          <w:szCs w:val="16"/>
        </w:rPr>
        <w:t>int</w:t>
      </w:r>
      <w:proofErr w:type="spellEnd"/>
      <w:r w:rsidRPr="009A2965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A2965">
        <w:rPr>
          <w:rFonts w:ascii="Arial Narrow" w:hAnsi="Arial Narrow"/>
          <w:sz w:val="16"/>
          <w:szCs w:val="16"/>
        </w:rPr>
        <w:t>SZPubl</w:t>
      </w:r>
      <w:proofErr w:type="spellEnd"/>
      <w:r w:rsidRPr="009A2965">
        <w:rPr>
          <w:rFonts w:ascii="Arial Narrow" w:hAnsi="Arial Narrow"/>
          <w:sz w:val="16"/>
          <w:szCs w:val="16"/>
        </w:rPr>
        <w:t>. T2612 B5</w:t>
      </w:r>
    </w:p>
    <w:p w:rsidR="009A2965" w:rsidRPr="009A2965" w:rsidRDefault="009A2965" w:rsidP="009A2965">
      <w:pPr>
        <w:rPr>
          <w:rFonts w:ascii="Arial Narrow" w:hAnsi="Arial Narrow"/>
          <w:sz w:val="16"/>
          <w:szCs w:val="16"/>
        </w:rPr>
      </w:pPr>
      <w:r w:rsidRPr="009A296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9A2965" w:rsidRPr="009A2965" w:rsidRDefault="009A2965" w:rsidP="009A2965">
      <w:pPr>
        <w:rPr>
          <w:rFonts w:ascii="Arial Narrow" w:hAnsi="Arial Narrow"/>
          <w:sz w:val="16"/>
          <w:szCs w:val="16"/>
        </w:rPr>
      </w:pPr>
      <w:r w:rsidRPr="009A2965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12.12.2025 r.</w:t>
      </w:r>
    </w:p>
    <w:sectPr w:rsidR="009A2965" w:rsidRPr="009A2965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FB" w:rsidRDefault="00F042FB">
      <w:r>
        <w:separator/>
      </w:r>
    </w:p>
  </w:endnote>
  <w:endnote w:type="continuationSeparator" w:id="1">
    <w:p w:rsidR="00F042FB" w:rsidRDefault="00F04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A296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A296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042F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FB" w:rsidRDefault="00F042FB">
      <w:r>
        <w:separator/>
      </w:r>
    </w:p>
  </w:footnote>
  <w:footnote w:type="continuationSeparator" w:id="1">
    <w:p w:rsidR="00F042FB" w:rsidRDefault="00F042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B61" w:rsidRDefault="00125B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B61" w:rsidRDefault="00125B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B61" w:rsidRDefault="00125B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B61"/>
    <w:rsid w:val="00057D02"/>
    <w:rsid w:val="000613E0"/>
    <w:rsid w:val="000852B7"/>
    <w:rsid w:val="00125B61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A2965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42FB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9A29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29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2025-12-12T08:09:00Z</dcterms:created>
  <dcterms:modified xsi:type="dcterms:W3CDTF">2025-12-12T08:12:00Z</dcterms:modified>
</cp:coreProperties>
</file>