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37930" w14:textId="278C8981" w:rsidR="00237B21" w:rsidRPr="00237B21" w:rsidRDefault="00237B21" w:rsidP="00237B21">
      <w:pPr>
        <w:rPr>
          <w:rFonts w:ascii="Arial Narrow" w:hAnsi="Arial Narrow"/>
          <w:sz w:val="20"/>
          <w:szCs w:val="20"/>
        </w:rPr>
      </w:pPr>
    </w:p>
    <w:p w14:paraId="3E6CB77B"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2025/BZP 00578398/01</w:t>
      </w:r>
    </w:p>
    <w:p w14:paraId="315F396C" w14:textId="77777777" w:rsidR="00237B21" w:rsidRPr="00237B21" w:rsidRDefault="00237B21" w:rsidP="00237B21">
      <w:pPr>
        <w:jc w:val="center"/>
        <w:rPr>
          <w:rFonts w:ascii="Arial Narrow" w:hAnsi="Arial Narrow"/>
          <w:sz w:val="20"/>
          <w:szCs w:val="20"/>
        </w:rPr>
      </w:pPr>
      <w:r w:rsidRPr="00237B21">
        <w:rPr>
          <w:rFonts w:ascii="Arial Narrow" w:hAnsi="Arial Narrow"/>
          <w:sz w:val="20"/>
          <w:szCs w:val="20"/>
        </w:rPr>
        <w:t>Ogłoszenie o zamówieniu</w:t>
      </w:r>
      <w:r w:rsidRPr="00237B21">
        <w:rPr>
          <w:rFonts w:ascii="Arial Narrow" w:hAnsi="Arial Narrow"/>
          <w:sz w:val="20"/>
          <w:szCs w:val="20"/>
        </w:rPr>
        <w:br/>
        <w:t>Dostawy</w:t>
      </w:r>
      <w:r w:rsidRPr="00237B21">
        <w:rPr>
          <w:rFonts w:ascii="Arial Narrow" w:hAnsi="Arial Narrow"/>
          <w:sz w:val="20"/>
          <w:szCs w:val="20"/>
        </w:rPr>
        <w:br/>
      </w:r>
      <w:proofErr w:type="spellStart"/>
      <w:r w:rsidRPr="00237B21">
        <w:rPr>
          <w:rFonts w:ascii="Arial Narrow" w:hAnsi="Arial Narrow"/>
          <w:sz w:val="20"/>
          <w:szCs w:val="20"/>
        </w:rPr>
        <w:t>Dostawy</w:t>
      </w:r>
      <w:proofErr w:type="spellEnd"/>
      <w:r w:rsidRPr="00237B21">
        <w:rPr>
          <w:rFonts w:ascii="Arial Narrow" w:hAnsi="Arial Narrow"/>
          <w:sz w:val="20"/>
          <w:szCs w:val="20"/>
        </w:rPr>
        <w:t xml:space="preserve"> sukcesywne materiałów biurowych różnych na okres 12 miesięcy</w:t>
      </w:r>
    </w:p>
    <w:p w14:paraId="2D2AA832"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I - ZAMAWIAJĄCY</w:t>
      </w:r>
    </w:p>
    <w:p w14:paraId="5883565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1.1.) Rola zamawiającego</w:t>
      </w:r>
    </w:p>
    <w:p w14:paraId="419408B8"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Postępowanie prowadzone jest samodzielnie przez zamawiającego</w:t>
      </w:r>
    </w:p>
    <w:p w14:paraId="671F4EC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1.2.) Nazwa zamawiającego: </w:t>
      </w:r>
      <w:r w:rsidRPr="00237B21">
        <w:rPr>
          <w:rFonts w:ascii="Arial Narrow" w:hAnsi="Arial Narrow"/>
          <w:sz w:val="20"/>
          <w:szCs w:val="20"/>
        </w:rPr>
        <w:t>10 Wojskowy Szpital Kliniczny z Polikliniką Samodzielny Publiczny Zakład Opieki Zdrowotnej</w:t>
      </w:r>
    </w:p>
    <w:p w14:paraId="371D797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1.3.) Oddział zamawiającego: </w:t>
      </w:r>
      <w:r w:rsidRPr="00237B21">
        <w:rPr>
          <w:rFonts w:ascii="Arial Narrow" w:hAnsi="Arial Narrow"/>
          <w:sz w:val="20"/>
          <w:szCs w:val="20"/>
        </w:rPr>
        <w:t>Sekcja Zamówień Publicznych</w:t>
      </w:r>
    </w:p>
    <w:p w14:paraId="00C98FE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1.4) Krajowy Numer Identyfikacyjny: </w:t>
      </w:r>
      <w:r w:rsidRPr="00237B21">
        <w:rPr>
          <w:rFonts w:ascii="Arial Narrow" w:hAnsi="Arial Narrow"/>
          <w:sz w:val="20"/>
          <w:szCs w:val="20"/>
        </w:rPr>
        <w:t>REGON 090538318</w:t>
      </w:r>
    </w:p>
    <w:p w14:paraId="4FA2DB0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 Adres zamawiającego</w:t>
      </w:r>
    </w:p>
    <w:p w14:paraId="35B8646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1.5.1.) Ulica: </w:t>
      </w:r>
      <w:r w:rsidRPr="00237B21">
        <w:rPr>
          <w:rFonts w:ascii="Arial Narrow" w:hAnsi="Arial Narrow"/>
          <w:sz w:val="20"/>
          <w:szCs w:val="20"/>
        </w:rPr>
        <w:t>Powstańców Warszawy 5</w:t>
      </w:r>
    </w:p>
    <w:p w14:paraId="7DF144D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1.5.2.) Miejscowość: </w:t>
      </w:r>
      <w:r w:rsidRPr="00237B21">
        <w:rPr>
          <w:rFonts w:ascii="Arial Narrow" w:hAnsi="Arial Narrow"/>
          <w:sz w:val="20"/>
          <w:szCs w:val="20"/>
        </w:rPr>
        <w:t>Bydgoszcz</w:t>
      </w:r>
    </w:p>
    <w:p w14:paraId="2BEBFD5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1.5.3.) Kod pocztowy: </w:t>
      </w:r>
      <w:r w:rsidRPr="00237B21">
        <w:rPr>
          <w:rFonts w:ascii="Arial Narrow" w:hAnsi="Arial Narrow"/>
          <w:sz w:val="20"/>
          <w:szCs w:val="20"/>
        </w:rPr>
        <w:t>85-681</w:t>
      </w:r>
    </w:p>
    <w:p w14:paraId="17630D2F"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1.5.4.) Województwo: </w:t>
      </w:r>
      <w:r w:rsidRPr="00237B21">
        <w:rPr>
          <w:rFonts w:ascii="Arial Narrow" w:hAnsi="Arial Narrow"/>
          <w:sz w:val="20"/>
          <w:szCs w:val="20"/>
        </w:rPr>
        <w:t>kujawsko-pomorskie</w:t>
      </w:r>
    </w:p>
    <w:p w14:paraId="4DFD935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1.5.5.) Kraj: </w:t>
      </w:r>
      <w:r w:rsidRPr="00237B21">
        <w:rPr>
          <w:rFonts w:ascii="Arial Narrow" w:hAnsi="Arial Narrow"/>
          <w:sz w:val="20"/>
          <w:szCs w:val="20"/>
        </w:rPr>
        <w:t>Polska</w:t>
      </w:r>
    </w:p>
    <w:p w14:paraId="140A9DE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1.5.6.) Lokalizacja NUTS 3: </w:t>
      </w:r>
      <w:r w:rsidRPr="00237B21">
        <w:rPr>
          <w:rFonts w:ascii="Arial Narrow" w:hAnsi="Arial Narrow"/>
          <w:sz w:val="20"/>
          <w:szCs w:val="20"/>
        </w:rPr>
        <w:t>PL613 - Bydgosko-toruński</w:t>
      </w:r>
    </w:p>
    <w:p w14:paraId="7658F90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1.5.7.) Numer telefonu: </w:t>
      </w:r>
      <w:r w:rsidRPr="00237B21">
        <w:rPr>
          <w:rFonts w:ascii="Arial Narrow" w:hAnsi="Arial Narrow"/>
          <w:sz w:val="20"/>
          <w:szCs w:val="20"/>
        </w:rPr>
        <w:t>261 417 001; 261 417 449</w:t>
      </w:r>
    </w:p>
    <w:p w14:paraId="4E55F49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1.5.9.) Adres poczty elektronicznej: </w:t>
      </w:r>
      <w:r w:rsidRPr="00237B21">
        <w:rPr>
          <w:rFonts w:ascii="Arial Narrow" w:hAnsi="Arial Narrow"/>
          <w:sz w:val="20"/>
          <w:szCs w:val="20"/>
        </w:rPr>
        <w:t>sierek9858@10wsk.mil.pl</w:t>
      </w:r>
    </w:p>
    <w:p w14:paraId="5294C1C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1.5.10.) Adres strony internetowej zamawiającego: </w:t>
      </w:r>
      <w:r w:rsidRPr="00237B21">
        <w:rPr>
          <w:rFonts w:ascii="Arial Narrow" w:hAnsi="Arial Narrow"/>
          <w:sz w:val="20"/>
          <w:szCs w:val="20"/>
        </w:rPr>
        <w:t>www.10wsk.mil.pl</w:t>
      </w:r>
    </w:p>
    <w:p w14:paraId="2FDB04B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1.6.) Rodzaj zamawiającego: </w:t>
      </w:r>
      <w:r w:rsidRPr="00237B21">
        <w:rPr>
          <w:rFonts w:ascii="Arial Narrow" w:hAnsi="Arial Narrow"/>
          <w:sz w:val="20"/>
          <w:szCs w:val="20"/>
        </w:rPr>
        <w:t>Zamawiający publiczny - jednostka sektora finansów publicznych - samodzielny publiczny zakład opieki zdrowotnej</w:t>
      </w:r>
    </w:p>
    <w:p w14:paraId="0050283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1.7.) Przedmiot działalności zamawiającego: </w:t>
      </w:r>
      <w:r w:rsidRPr="00237B21">
        <w:rPr>
          <w:rFonts w:ascii="Arial Narrow" w:hAnsi="Arial Narrow"/>
          <w:sz w:val="20"/>
          <w:szCs w:val="20"/>
        </w:rPr>
        <w:t>Zdrowie</w:t>
      </w:r>
    </w:p>
    <w:p w14:paraId="1E2369A6"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II – INFORMACJE PODSTAWOWE</w:t>
      </w:r>
    </w:p>
    <w:p w14:paraId="4F98CA7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2.1.) Ogłoszenie dotyczy:</w:t>
      </w:r>
    </w:p>
    <w:p w14:paraId="339C1232"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Zamówienia publicznego</w:t>
      </w:r>
    </w:p>
    <w:p w14:paraId="0572CF4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2.2.) Ogłoszenie dotyczy usług społecznych i innych szczególnych usług: </w:t>
      </w:r>
      <w:r w:rsidRPr="00237B21">
        <w:rPr>
          <w:rFonts w:ascii="Arial Narrow" w:hAnsi="Arial Narrow"/>
          <w:sz w:val="20"/>
          <w:szCs w:val="20"/>
        </w:rPr>
        <w:t>Nie</w:t>
      </w:r>
    </w:p>
    <w:p w14:paraId="2086725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2.3.) Nazwa zamówienia albo umowy ramowej:</w:t>
      </w:r>
    </w:p>
    <w:p w14:paraId="60DE53FE"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Dostawy sukcesywne materiałów biurowych różnych na okres 12 miesięcy</w:t>
      </w:r>
    </w:p>
    <w:p w14:paraId="4C491AE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2.4.) Identyfikator postępowania: </w:t>
      </w:r>
      <w:r w:rsidRPr="00237B21">
        <w:rPr>
          <w:rFonts w:ascii="Arial Narrow" w:hAnsi="Arial Narrow"/>
          <w:sz w:val="20"/>
          <w:szCs w:val="20"/>
        </w:rPr>
        <w:t>ocds-148610-a9cc44f7-a143-42e4-a36e-141d57be51bc</w:t>
      </w:r>
    </w:p>
    <w:p w14:paraId="2B9AE64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2.5.) Numer ogłoszenia: </w:t>
      </w:r>
      <w:r w:rsidRPr="00237B21">
        <w:rPr>
          <w:rFonts w:ascii="Arial Narrow" w:hAnsi="Arial Narrow"/>
          <w:sz w:val="20"/>
          <w:szCs w:val="20"/>
        </w:rPr>
        <w:t>2025/BZP 00578398</w:t>
      </w:r>
    </w:p>
    <w:p w14:paraId="7080955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2.6.) Wersja ogłoszenia: </w:t>
      </w:r>
      <w:r w:rsidRPr="00237B21">
        <w:rPr>
          <w:rFonts w:ascii="Arial Narrow" w:hAnsi="Arial Narrow"/>
          <w:sz w:val="20"/>
          <w:szCs w:val="20"/>
        </w:rPr>
        <w:t>01</w:t>
      </w:r>
    </w:p>
    <w:p w14:paraId="0FED43B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2.7.) Data ogłoszenia: </w:t>
      </w:r>
      <w:r w:rsidRPr="00237B21">
        <w:rPr>
          <w:rFonts w:ascii="Arial Narrow" w:hAnsi="Arial Narrow"/>
          <w:sz w:val="20"/>
          <w:szCs w:val="20"/>
        </w:rPr>
        <w:t>2025-12-05</w:t>
      </w:r>
    </w:p>
    <w:p w14:paraId="1C4C27C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2.8.) Zamówienie albo umowa ramowa zostały ujęte w planie postępowań: </w:t>
      </w:r>
      <w:r w:rsidRPr="00237B21">
        <w:rPr>
          <w:rFonts w:ascii="Arial Narrow" w:hAnsi="Arial Narrow"/>
          <w:sz w:val="20"/>
          <w:szCs w:val="20"/>
        </w:rPr>
        <w:t>Nie</w:t>
      </w:r>
    </w:p>
    <w:p w14:paraId="309F357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2.11.) O udzielenie zamówienia mogą ubiegać się wyłącznie wykonawcy, o których mowa w art. 94 ustawy: </w:t>
      </w:r>
      <w:r w:rsidRPr="00237B21">
        <w:rPr>
          <w:rFonts w:ascii="Arial Narrow" w:hAnsi="Arial Narrow"/>
          <w:sz w:val="20"/>
          <w:szCs w:val="20"/>
        </w:rPr>
        <w:t>Nie</w:t>
      </w:r>
    </w:p>
    <w:p w14:paraId="66D3023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2.14.) Czy zamówienie albo umowa ramowa dotyczy projektu lub programu współfinansowanego ze środków Unii Europejskiej: </w:t>
      </w:r>
      <w:r w:rsidRPr="00237B21">
        <w:rPr>
          <w:rFonts w:ascii="Arial Narrow" w:hAnsi="Arial Narrow"/>
          <w:sz w:val="20"/>
          <w:szCs w:val="20"/>
        </w:rPr>
        <w:t>Nie</w:t>
      </w:r>
    </w:p>
    <w:p w14:paraId="480854E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2.16.) Tryb udzielenia zamówienia wraz z podstawą prawną</w:t>
      </w:r>
    </w:p>
    <w:p w14:paraId="02AE6E8D"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Zamówienie udzielane jest w trybie podstawowym na podstawie: art. 275 pkt 1 ustawy</w:t>
      </w:r>
    </w:p>
    <w:p w14:paraId="78D3CD05"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III – UDOSTĘPNIANIE DOKUMENTÓW ZAMÓWIENIA I KOMUNIKACJA</w:t>
      </w:r>
    </w:p>
    <w:p w14:paraId="706D22B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3.1.) Adres strony internetowej prowadzonego postępowania</w:t>
      </w:r>
    </w:p>
    <w:p w14:paraId="25D8C408"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https://e-propublico.pl</w:t>
      </w:r>
    </w:p>
    <w:p w14:paraId="07E537C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3.2.) Zamawiający zastrzega dostęp do dokumentów zamówienia: </w:t>
      </w:r>
      <w:r w:rsidRPr="00237B21">
        <w:rPr>
          <w:rFonts w:ascii="Arial Narrow" w:hAnsi="Arial Narrow"/>
          <w:sz w:val="20"/>
          <w:szCs w:val="20"/>
        </w:rPr>
        <w:t>Nie</w:t>
      </w:r>
    </w:p>
    <w:p w14:paraId="7F98C09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237B21">
        <w:rPr>
          <w:rFonts w:ascii="Arial Narrow" w:hAnsi="Arial Narrow"/>
          <w:sz w:val="20"/>
          <w:szCs w:val="20"/>
        </w:rPr>
        <w:t>Tak</w:t>
      </w:r>
    </w:p>
    <w:p w14:paraId="2220C2F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3.5.) Informacje o środkach komunikacji elektronicznej, przy użyciu których zamawiający będzie komunikował się z wykonawcami - adres strony internetowej: </w:t>
      </w:r>
      <w:r w:rsidRPr="00237B21">
        <w:rPr>
          <w:rFonts w:ascii="Arial Narrow" w:hAnsi="Arial Narrow"/>
          <w:sz w:val="20"/>
          <w:szCs w:val="20"/>
        </w:rPr>
        <w:t>https://e-propublico.pl</w:t>
      </w:r>
    </w:p>
    <w:p w14:paraId="5DE41F1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3.6.) Wymagania techniczne i organizacyjne dotyczące korespondencji elektronicznej: </w:t>
      </w:r>
      <w:r w:rsidRPr="00237B21">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37B21">
        <w:rPr>
          <w:rFonts w:ascii="Arial Narrow" w:hAnsi="Arial Narrow"/>
          <w:sz w:val="20"/>
          <w:szCs w:val="20"/>
        </w:rPr>
        <w:t>Firefox</w:t>
      </w:r>
      <w:proofErr w:type="spellEnd"/>
      <w:r w:rsidRPr="00237B21">
        <w:rPr>
          <w:rFonts w:ascii="Arial Narrow" w:hAnsi="Arial Narrow"/>
          <w:sz w:val="20"/>
          <w:szCs w:val="20"/>
        </w:rPr>
        <w:t xml:space="preserve">, Google Chrome, Opera); włączona obsługa JavaScript oraz </w:t>
      </w:r>
      <w:proofErr w:type="spellStart"/>
      <w:r w:rsidRPr="00237B21">
        <w:rPr>
          <w:rFonts w:ascii="Arial Narrow" w:hAnsi="Arial Narrow"/>
          <w:sz w:val="20"/>
          <w:szCs w:val="20"/>
        </w:rPr>
        <w:t>Cookies</w:t>
      </w:r>
      <w:proofErr w:type="spellEnd"/>
      <w:r w:rsidRPr="00237B21">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37B21">
        <w:rPr>
          <w:rFonts w:ascii="Arial Narrow" w:hAnsi="Arial Narrow"/>
          <w:sz w:val="20"/>
          <w:szCs w:val="20"/>
        </w:rPr>
        <w:t>hh:mm:ss</w:t>
      </w:r>
      <w:proofErr w:type="spellEnd"/>
      <w:r w:rsidRPr="00237B21">
        <w:rPr>
          <w:rFonts w:ascii="Arial Narrow" w:hAnsi="Arial Narrow"/>
          <w:sz w:val="20"/>
          <w:szCs w:val="20"/>
        </w:rPr>
        <w:t>), widoczne przy wysłanym dokumencie w kolumnie "Data przesłania"; o terminie przesłania decyduje czas pełnego przeprocesowania transakcji pliku na Platformie.</w:t>
      </w:r>
    </w:p>
    <w:p w14:paraId="1388EF3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237B21">
        <w:rPr>
          <w:rFonts w:ascii="Arial Narrow" w:hAnsi="Arial Narrow"/>
          <w:sz w:val="20"/>
          <w:szCs w:val="20"/>
        </w:rPr>
        <w:t>Nie</w:t>
      </w:r>
    </w:p>
    <w:p w14:paraId="074E36F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3.12.) Oferta - katalog elektroniczny: </w:t>
      </w:r>
      <w:r w:rsidRPr="00237B21">
        <w:rPr>
          <w:rFonts w:ascii="Arial Narrow" w:hAnsi="Arial Narrow"/>
          <w:sz w:val="20"/>
          <w:szCs w:val="20"/>
        </w:rPr>
        <w:t>Nie dotyczy</w:t>
      </w:r>
    </w:p>
    <w:p w14:paraId="5E9EC89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3.14.) Języki, w jakich mogą być sporządzane dokumenty składane w postępowaniu:</w:t>
      </w:r>
    </w:p>
    <w:p w14:paraId="0C8136AD"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polski</w:t>
      </w:r>
    </w:p>
    <w:p w14:paraId="541B2FB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3.15.) RODO (obowiązek informacyjny): </w:t>
      </w:r>
      <w:r w:rsidRPr="00237B21">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37B21">
        <w:rPr>
          <w:rFonts w:ascii="Arial Narrow" w:hAnsi="Arial Narrow"/>
          <w:sz w:val="20"/>
          <w:szCs w:val="20"/>
        </w:rPr>
        <w:t>Dz.Urz</w:t>
      </w:r>
      <w:proofErr w:type="spellEnd"/>
      <w:r w:rsidRPr="00237B21">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w:t>
      </w:r>
      <w:r w:rsidRPr="00237B21">
        <w:rPr>
          <w:rFonts w:ascii="Arial Narrow" w:hAnsi="Arial Narrow"/>
          <w:sz w:val="20"/>
          <w:szCs w:val="20"/>
        </w:rPr>
        <w:lastRenderedPageBreak/>
        <w:t>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202410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3.16.) RODO (ograniczenia stosowania): </w:t>
      </w:r>
      <w:r w:rsidRPr="00237B21">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B861A5D"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IV – PRZEDMIOT ZAMÓWIENIA</w:t>
      </w:r>
    </w:p>
    <w:p w14:paraId="02AE33B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 Informacje ogólne odnoszące się do przedmiotu zamówienia.</w:t>
      </w:r>
    </w:p>
    <w:p w14:paraId="7001888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4.1.1.) Przed wszczęciem postępowania przeprowadzono konsultacje rynkowe: </w:t>
      </w:r>
      <w:r w:rsidRPr="00237B21">
        <w:rPr>
          <w:rFonts w:ascii="Arial Narrow" w:hAnsi="Arial Narrow"/>
          <w:sz w:val="20"/>
          <w:szCs w:val="20"/>
        </w:rPr>
        <w:t>Nie</w:t>
      </w:r>
    </w:p>
    <w:p w14:paraId="05DEA51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4.1.2.) Numer referencyjny: </w:t>
      </w:r>
      <w:r w:rsidRPr="00237B21">
        <w:rPr>
          <w:rFonts w:ascii="Arial Narrow" w:hAnsi="Arial Narrow"/>
          <w:sz w:val="20"/>
          <w:szCs w:val="20"/>
        </w:rPr>
        <w:t>142/2025</w:t>
      </w:r>
    </w:p>
    <w:p w14:paraId="4970473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4.1.3.) Rodzaj zamówienia: </w:t>
      </w:r>
      <w:r w:rsidRPr="00237B21">
        <w:rPr>
          <w:rFonts w:ascii="Arial Narrow" w:hAnsi="Arial Narrow"/>
          <w:sz w:val="20"/>
          <w:szCs w:val="20"/>
        </w:rPr>
        <w:t>Dostawy</w:t>
      </w:r>
    </w:p>
    <w:p w14:paraId="7369A78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4.1.4.) Zamawiający udziela zamówienia w częściach, z których każda stanowi przedmiot odrębnego postępowania: </w:t>
      </w:r>
      <w:r w:rsidRPr="00237B21">
        <w:rPr>
          <w:rFonts w:ascii="Arial Narrow" w:hAnsi="Arial Narrow"/>
          <w:sz w:val="20"/>
          <w:szCs w:val="20"/>
        </w:rPr>
        <w:t>Nie</w:t>
      </w:r>
    </w:p>
    <w:p w14:paraId="374BF07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4.1.8.) Możliwe jest składanie ofert częściowych: </w:t>
      </w:r>
      <w:r w:rsidRPr="00237B21">
        <w:rPr>
          <w:rFonts w:ascii="Arial Narrow" w:hAnsi="Arial Narrow"/>
          <w:sz w:val="20"/>
          <w:szCs w:val="20"/>
        </w:rPr>
        <w:t>Tak</w:t>
      </w:r>
    </w:p>
    <w:p w14:paraId="775578D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4.1.9.) Liczba części: </w:t>
      </w:r>
      <w:r w:rsidRPr="00237B21">
        <w:rPr>
          <w:rFonts w:ascii="Arial Narrow" w:hAnsi="Arial Narrow"/>
          <w:sz w:val="20"/>
          <w:szCs w:val="20"/>
        </w:rPr>
        <w:t>6</w:t>
      </w:r>
    </w:p>
    <w:p w14:paraId="2508FDD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4.1.10.) Ofertę można składać na wszystkie części</w:t>
      </w:r>
    </w:p>
    <w:p w14:paraId="64FEC3C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4.1.11.) Zamawiający ogranicza liczbę części zamówienia, którą można udzielić jednemu wykonawcy: </w:t>
      </w:r>
      <w:r w:rsidRPr="00237B21">
        <w:rPr>
          <w:rFonts w:ascii="Arial Narrow" w:hAnsi="Arial Narrow"/>
          <w:sz w:val="20"/>
          <w:szCs w:val="20"/>
        </w:rPr>
        <w:t>Nie</w:t>
      </w:r>
    </w:p>
    <w:p w14:paraId="1CAA46C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4.1.13.) Zamawiający uwzględnia aspekty społeczne, środowiskowe lub etykiety w opisie przedmiotu zamówienia: </w:t>
      </w:r>
      <w:r w:rsidRPr="00237B21">
        <w:rPr>
          <w:rFonts w:ascii="Arial Narrow" w:hAnsi="Arial Narrow"/>
          <w:sz w:val="20"/>
          <w:szCs w:val="20"/>
        </w:rPr>
        <w:t>Nie</w:t>
      </w:r>
    </w:p>
    <w:p w14:paraId="4B69CF5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 Informacje szczegółowe odnoszące się do przedmiotu zamówienia:</w:t>
      </w:r>
    </w:p>
    <w:p w14:paraId="35449D1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1</w:t>
      </w:r>
    </w:p>
    <w:p w14:paraId="244B5CB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7A2FA3E6"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Etykiety do zgrzewarki- zgodnie z formularzem cenowym i zapisami w SWZ</w:t>
      </w:r>
    </w:p>
    <w:p w14:paraId="10AFB83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30199760-5 - Etykiety</w:t>
      </w:r>
    </w:p>
    <w:p w14:paraId="403A49E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1732FB4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4.2.10.) Okres realizacji zamówienia albo umowy ramowej: </w:t>
      </w:r>
      <w:r w:rsidRPr="00237B21">
        <w:rPr>
          <w:rFonts w:ascii="Arial Narrow" w:hAnsi="Arial Narrow"/>
          <w:sz w:val="20"/>
          <w:szCs w:val="20"/>
        </w:rPr>
        <w:t>12 miesiące</w:t>
      </w:r>
    </w:p>
    <w:p w14:paraId="19DF18D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1EC859C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0728FC3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4A5F8F8F"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4F133DC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303623E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280B631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1</w:t>
      </w:r>
    </w:p>
    <w:p w14:paraId="57E5B9A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23103A6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409C2E4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42A7EC2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3F1B5AE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177B156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67EFEC5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3</w:t>
      </w:r>
    </w:p>
    <w:p w14:paraId="7A4A0DE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0605653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18099FB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4440FF0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0C85922F"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2</w:t>
      </w:r>
    </w:p>
    <w:p w14:paraId="7B45BD3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3D798E6C"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Rolki termiczne- zgodnie z formularzem cenowym i zapisami w SWZ</w:t>
      </w:r>
    </w:p>
    <w:p w14:paraId="7B59A72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30192000-1 - Wyroby biurowe</w:t>
      </w:r>
    </w:p>
    <w:p w14:paraId="396EDF9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6D85262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4.2.10.) Okres realizacji zamówienia albo umowy ramowej: </w:t>
      </w:r>
      <w:r w:rsidRPr="00237B21">
        <w:rPr>
          <w:rFonts w:ascii="Arial Narrow" w:hAnsi="Arial Narrow"/>
          <w:sz w:val="20"/>
          <w:szCs w:val="20"/>
        </w:rPr>
        <w:t>12 miesiące</w:t>
      </w:r>
    </w:p>
    <w:p w14:paraId="2814C49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3FC781F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63D2C7A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2841944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76E330E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04D6F89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460B6C0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1</w:t>
      </w:r>
    </w:p>
    <w:p w14:paraId="3F3C4B1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0718B50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59E6807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7ADA959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2EAAA01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62CBAC1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3A95576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3</w:t>
      </w:r>
    </w:p>
    <w:p w14:paraId="0E47DA7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759520A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7513B36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0FD6BB4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3BDA8D0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3</w:t>
      </w:r>
    </w:p>
    <w:p w14:paraId="4A61D66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266C2855"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Artykuły różne- zgodnie z formularzem cenowym i zapisami w SWZ</w:t>
      </w:r>
    </w:p>
    <w:p w14:paraId="1E540DB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30192000-1 - Wyroby biurowe</w:t>
      </w:r>
    </w:p>
    <w:p w14:paraId="199EC7E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7B669E2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4.2.10.) Okres realizacji zamówienia albo umowy ramowej: </w:t>
      </w:r>
      <w:r w:rsidRPr="00237B21">
        <w:rPr>
          <w:rFonts w:ascii="Arial Narrow" w:hAnsi="Arial Narrow"/>
          <w:sz w:val="20"/>
          <w:szCs w:val="20"/>
        </w:rPr>
        <w:t>12 miesiące</w:t>
      </w:r>
    </w:p>
    <w:p w14:paraId="2ACE772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4DBE723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1E31117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5B778F0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14B7752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5D16696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3FD6878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Kryterium 1</w:t>
      </w:r>
    </w:p>
    <w:p w14:paraId="2419601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7C873DD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6B5C873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57BC640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7155738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763DAA8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36C2F40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3</w:t>
      </w:r>
    </w:p>
    <w:p w14:paraId="7017757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4F01814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07C8C21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3BCA51D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5BB226A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4</w:t>
      </w:r>
    </w:p>
    <w:p w14:paraId="5C82B3E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1D3D9FAF"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Etykiety- zgodnie z formularzem cenowym i zapisami w SWZ</w:t>
      </w:r>
    </w:p>
    <w:p w14:paraId="6023B77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30199760-5 - Etykiety</w:t>
      </w:r>
    </w:p>
    <w:p w14:paraId="5542479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6AC1534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4.2.10.) Okres realizacji zamówienia albo umowy ramowej: </w:t>
      </w:r>
      <w:r w:rsidRPr="00237B21">
        <w:rPr>
          <w:rFonts w:ascii="Arial Narrow" w:hAnsi="Arial Narrow"/>
          <w:sz w:val="20"/>
          <w:szCs w:val="20"/>
        </w:rPr>
        <w:t>12 miesiące</w:t>
      </w:r>
    </w:p>
    <w:p w14:paraId="15A3D7E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499F8DD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09115CC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7A2118C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62C180D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347952A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2D64F5F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1</w:t>
      </w:r>
    </w:p>
    <w:p w14:paraId="153CACA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53B8EED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78AF9C5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040CFD6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0162764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3960EA3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5606516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Kryterium 3</w:t>
      </w:r>
    </w:p>
    <w:p w14:paraId="4B6E4A7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612B93D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5FD38C6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51BF0BF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293AB87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5</w:t>
      </w:r>
    </w:p>
    <w:p w14:paraId="4CC31D0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743E2634"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Etykiety termiczne, termo-transferowe i taśmy do drukarek- zgodnie z formularzem cenowym i zapisami w SWZ</w:t>
      </w:r>
    </w:p>
    <w:p w14:paraId="0F4C98B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30199760-5 - Etykiety</w:t>
      </w:r>
    </w:p>
    <w:p w14:paraId="088BA03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6F8D270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4.2.10.) Okres realizacji zamówienia albo umowy ramowej: </w:t>
      </w:r>
      <w:r w:rsidRPr="00237B21">
        <w:rPr>
          <w:rFonts w:ascii="Arial Narrow" w:hAnsi="Arial Narrow"/>
          <w:sz w:val="20"/>
          <w:szCs w:val="20"/>
        </w:rPr>
        <w:t>12 miesiące</w:t>
      </w:r>
    </w:p>
    <w:p w14:paraId="151E3BD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43EA5EE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1148904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27D4AA8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249E944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72AB00B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2548658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1</w:t>
      </w:r>
    </w:p>
    <w:p w14:paraId="656B79C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672AC42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6EB4846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1E485B02"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58D80B4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7336964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10305E6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3</w:t>
      </w:r>
    </w:p>
    <w:p w14:paraId="2AA1DD2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1EADC4D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0B650AE8"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3E600C7F"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05CC300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Część 6</w:t>
      </w:r>
    </w:p>
    <w:p w14:paraId="055BC98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4.2.2.) Krótki opis przedmiotu zamówienia</w:t>
      </w:r>
    </w:p>
    <w:p w14:paraId="2D4FD880" w14:textId="77777777" w:rsidR="00237B21" w:rsidRPr="00237B21" w:rsidRDefault="00237B21" w:rsidP="00237B21">
      <w:pPr>
        <w:rPr>
          <w:rFonts w:ascii="Arial Narrow" w:hAnsi="Arial Narrow"/>
          <w:sz w:val="20"/>
          <w:szCs w:val="20"/>
        </w:rPr>
      </w:pPr>
      <w:r w:rsidRPr="00237B21">
        <w:rPr>
          <w:rFonts w:ascii="Arial Narrow" w:hAnsi="Arial Narrow"/>
          <w:sz w:val="20"/>
          <w:szCs w:val="20"/>
        </w:rPr>
        <w:lastRenderedPageBreak/>
        <w:t>Etykiety samoprzylepne do znakowania materiału laboratoryjnego- zgodnie z formularzem cenowym i zapisami w SWZ</w:t>
      </w:r>
    </w:p>
    <w:p w14:paraId="6B317BC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4.2.6.) Główny kod CPV: </w:t>
      </w:r>
      <w:r w:rsidRPr="00237B21">
        <w:rPr>
          <w:rFonts w:ascii="Arial Narrow" w:hAnsi="Arial Narrow"/>
          <w:sz w:val="20"/>
          <w:szCs w:val="20"/>
        </w:rPr>
        <w:t>30199760-5 - Etykiety</w:t>
      </w:r>
    </w:p>
    <w:p w14:paraId="6466032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4.2.8.) Zamówienie obejmuje opcje: </w:t>
      </w:r>
      <w:r w:rsidRPr="00237B21">
        <w:rPr>
          <w:rFonts w:ascii="Arial Narrow" w:hAnsi="Arial Narrow"/>
          <w:sz w:val="20"/>
          <w:szCs w:val="20"/>
        </w:rPr>
        <w:t>Nie</w:t>
      </w:r>
    </w:p>
    <w:p w14:paraId="389450E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4.2.10.) Okres realizacji zamówienia albo umowy ramowej: </w:t>
      </w:r>
      <w:r w:rsidRPr="00237B21">
        <w:rPr>
          <w:rFonts w:ascii="Arial Narrow" w:hAnsi="Arial Narrow"/>
          <w:sz w:val="20"/>
          <w:szCs w:val="20"/>
        </w:rPr>
        <w:t>12 miesiące</w:t>
      </w:r>
    </w:p>
    <w:p w14:paraId="2CF178C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4.2.11.) Zamawiający przewiduje wznowienia: </w:t>
      </w:r>
      <w:r w:rsidRPr="00237B21">
        <w:rPr>
          <w:rFonts w:ascii="Arial Narrow" w:hAnsi="Arial Narrow"/>
          <w:sz w:val="20"/>
          <w:szCs w:val="20"/>
        </w:rPr>
        <w:t>Nie</w:t>
      </w:r>
    </w:p>
    <w:p w14:paraId="46B42F1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4.2.13.) Zamawiający przewiduje udzielenie dotychczasowemu wykonawcy zamówień na podobne usługi lub roboty budowlane: </w:t>
      </w:r>
      <w:r w:rsidRPr="00237B21">
        <w:rPr>
          <w:rFonts w:ascii="Arial Narrow" w:hAnsi="Arial Narrow"/>
          <w:sz w:val="20"/>
          <w:szCs w:val="20"/>
        </w:rPr>
        <w:t>Nie</w:t>
      </w:r>
    </w:p>
    <w:p w14:paraId="0980087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 Kryteria oceny ofert:</w:t>
      </w:r>
    </w:p>
    <w:p w14:paraId="0FD14EB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 Sposób oceny ofert: </w:t>
      </w:r>
      <w:r w:rsidRPr="00237B21">
        <w:rPr>
          <w:rFonts w:ascii="Arial Narrow" w:hAnsi="Arial Narrow"/>
          <w:sz w:val="20"/>
          <w:szCs w:val="20"/>
        </w:rPr>
        <w:t>Zamawiający wybierze najkorzystniejszą ofertę na podstawie kryterium oceny ofert.</w:t>
      </w:r>
    </w:p>
    <w:p w14:paraId="6BC49C2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4.3.2.) Sposób określania wagi kryteriów oceny ofert: </w:t>
      </w:r>
      <w:r w:rsidRPr="00237B21">
        <w:rPr>
          <w:rFonts w:ascii="Arial Narrow" w:hAnsi="Arial Narrow"/>
          <w:sz w:val="20"/>
          <w:szCs w:val="20"/>
        </w:rPr>
        <w:t>Procentowo</w:t>
      </w:r>
    </w:p>
    <w:p w14:paraId="70A6E1A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4.3.3.) Stosowane kryteria oceny ofert: </w:t>
      </w:r>
      <w:r w:rsidRPr="00237B21">
        <w:rPr>
          <w:rFonts w:ascii="Arial Narrow" w:hAnsi="Arial Narrow"/>
          <w:sz w:val="20"/>
          <w:szCs w:val="20"/>
        </w:rPr>
        <w:t>Kryterium ceny oraz kryteria jakościowe</w:t>
      </w:r>
    </w:p>
    <w:p w14:paraId="4D2A9B2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1</w:t>
      </w:r>
    </w:p>
    <w:p w14:paraId="768F13E3"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Cena</w:t>
      </w:r>
    </w:p>
    <w:p w14:paraId="69FADAC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60</w:t>
      </w:r>
    </w:p>
    <w:p w14:paraId="57A90E0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2</w:t>
      </w:r>
    </w:p>
    <w:p w14:paraId="0B8C837B"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serwis posprzedażny, pomoc techniczna, warunki dostawy takich jak termin, sposób lub czas dostawy, oraz okresu realizacji.</w:t>
      </w:r>
    </w:p>
    <w:p w14:paraId="289CC41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realizacji od momentu złożenia zamówienia</w:t>
      </w:r>
    </w:p>
    <w:p w14:paraId="211BD8B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25</w:t>
      </w:r>
    </w:p>
    <w:p w14:paraId="4454971A"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Kryterium 3</w:t>
      </w:r>
    </w:p>
    <w:p w14:paraId="7C359F0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4.3.4.) Rodzaj kryterium: </w:t>
      </w:r>
      <w:r w:rsidRPr="00237B21">
        <w:rPr>
          <w:rFonts w:ascii="Arial Narrow" w:hAnsi="Arial Narrow"/>
          <w:sz w:val="20"/>
          <w:szCs w:val="20"/>
        </w:rPr>
        <w:t>inne.</w:t>
      </w:r>
    </w:p>
    <w:p w14:paraId="3021CC0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4.3.5.) Nazwa kryterium: </w:t>
      </w:r>
      <w:r w:rsidRPr="00237B21">
        <w:rPr>
          <w:rFonts w:ascii="Arial Narrow" w:hAnsi="Arial Narrow"/>
          <w:sz w:val="20"/>
          <w:szCs w:val="20"/>
        </w:rPr>
        <w:t>Termin płatności</w:t>
      </w:r>
    </w:p>
    <w:p w14:paraId="1B9DA46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4.3.6.) Waga: </w:t>
      </w:r>
      <w:r w:rsidRPr="00237B21">
        <w:rPr>
          <w:rFonts w:ascii="Arial Narrow" w:hAnsi="Arial Narrow"/>
          <w:sz w:val="20"/>
          <w:szCs w:val="20"/>
        </w:rPr>
        <w:t>15</w:t>
      </w:r>
    </w:p>
    <w:p w14:paraId="09B7E3A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37B21">
        <w:rPr>
          <w:rFonts w:ascii="Arial Narrow" w:hAnsi="Arial Narrow"/>
          <w:sz w:val="20"/>
          <w:szCs w:val="20"/>
        </w:rPr>
        <w:t>Nie</w:t>
      </w:r>
    </w:p>
    <w:p w14:paraId="6EA60D6E"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V - KWALIFIKACJA WYKONAWCÓW</w:t>
      </w:r>
    </w:p>
    <w:p w14:paraId="735E2DE4"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5.1.) Zamawiający przewiduje fakultatywne podstawy wykluczenia: </w:t>
      </w:r>
      <w:r w:rsidRPr="00237B21">
        <w:rPr>
          <w:rFonts w:ascii="Arial Narrow" w:hAnsi="Arial Narrow"/>
          <w:sz w:val="20"/>
          <w:szCs w:val="20"/>
        </w:rPr>
        <w:t>Tak</w:t>
      </w:r>
    </w:p>
    <w:p w14:paraId="7F138A9F"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5.2.) Fakultatywne podstawy wykluczenia:</w:t>
      </w:r>
    </w:p>
    <w:p w14:paraId="2BB9ED46"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Art. 109 ust. 1 pkt 1</w:t>
      </w:r>
    </w:p>
    <w:p w14:paraId="16D0657B"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Art. 109 ust. 1 pkt 4</w:t>
      </w:r>
    </w:p>
    <w:p w14:paraId="53D1EB5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5.3.) Warunki udziału w postępowaniu: </w:t>
      </w:r>
      <w:r w:rsidRPr="00237B21">
        <w:rPr>
          <w:rFonts w:ascii="Arial Narrow" w:hAnsi="Arial Narrow"/>
          <w:sz w:val="20"/>
          <w:szCs w:val="20"/>
        </w:rPr>
        <w:t>Nie</w:t>
      </w:r>
    </w:p>
    <w:p w14:paraId="373F13C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5.5.) Zamawiający wymaga złożenia oświadczenia, o którym mowa w art.125 ust. 1 ustawy: </w:t>
      </w:r>
      <w:r w:rsidRPr="00237B21">
        <w:rPr>
          <w:rFonts w:ascii="Arial Narrow" w:hAnsi="Arial Narrow"/>
          <w:sz w:val="20"/>
          <w:szCs w:val="20"/>
        </w:rPr>
        <w:t>Tak</w:t>
      </w:r>
    </w:p>
    <w:p w14:paraId="09E737C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5.6.) Wykaz podmiotowych środków dowodowych na potwierdzenie niepodlegania wykluczeniu: </w:t>
      </w:r>
      <w:r w:rsidRPr="00237B21">
        <w:rPr>
          <w:rFonts w:ascii="Arial Narrow" w:hAnsi="Arial Narrow"/>
          <w:sz w:val="20"/>
          <w:szCs w:val="20"/>
        </w:rPr>
        <w:t xml:space="preserve">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w:t>
      </w:r>
      <w:r w:rsidRPr="00237B21">
        <w:rPr>
          <w:rFonts w:ascii="Arial Narrow" w:hAnsi="Arial Narrow"/>
          <w:sz w:val="20"/>
          <w:szCs w:val="20"/>
        </w:rPr>
        <w:lastRenderedPageBreak/>
        <w:t>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37B21">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237B21">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237B21">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65294E6"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5.8.) Wykaz przedmiotowych środków dowodowych:</w:t>
      </w:r>
    </w:p>
    <w:p w14:paraId="2926EE5C"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Katalogi, foldery lub karty techniczne potwierdzające wymagane parametry oferowanego asortymentu- dotyczy wszystkich pozycji</w:t>
      </w:r>
    </w:p>
    <w:p w14:paraId="5592F8B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5.9.) Zamawiający przewiduje uzupełnienie przedmiotowych środków dowodowych: </w:t>
      </w:r>
      <w:r w:rsidRPr="00237B21">
        <w:rPr>
          <w:rFonts w:ascii="Arial Narrow" w:hAnsi="Arial Narrow"/>
          <w:sz w:val="20"/>
          <w:szCs w:val="20"/>
        </w:rPr>
        <w:t>Tak</w:t>
      </w:r>
    </w:p>
    <w:p w14:paraId="025D6925"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5.10.) Przedmiotowe środki dowodowe podlegające uzupełnieniu po złożeniu oferty:</w:t>
      </w:r>
    </w:p>
    <w:p w14:paraId="549754EE"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Katalogi, foldery lub karty techniczne potwierdzające wymagane parametry oferowanego asortymentu- dotyczy wszystkich pozycji</w:t>
      </w:r>
    </w:p>
    <w:p w14:paraId="4CA219E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5.11.) Wykaz innych wymaganych oświadczeń lub dokumentów:</w:t>
      </w:r>
    </w:p>
    <w:p w14:paraId="01C8DC43"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37B21">
        <w:rPr>
          <w:rFonts w:ascii="Arial Narrow" w:hAnsi="Arial Narrow"/>
          <w:sz w:val="20"/>
          <w:szCs w:val="20"/>
        </w:rPr>
        <w:br/>
        <w:t>Formularz oferty</w:t>
      </w:r>
      <w:r w:rsidRPr="00237B21">
        <w:rPr>
          <w:rFonts w:ascii="Arial Narrow" w:hAnsi="Arial Narrow"/>
          <w:sz w:val="20"/>
          <w:szCs w:val="20"/>
        </w:rPr>
        <w:br/>
        <w:t>Formularz cenowy</w:t>
      </w:r>
    </w:p>
    <w:p w14:paraId="11B696F0"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VI - WARUNKI ZAMÓWIENIA</w:t>
      </w:r>
    </w:p>
    <w:p w14:paraId="24C9293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6.1.) Zamawiający wymaga albo dopuszcza oferty wariantowe: </w:t>
      </w:r>
      <w:r w:rsidRPr="00237B21">
        <w:rPr>
          <w:rFonts w:ascii="Arial Narrow" w:hAnsi="Arial Narrow"/>
          <w:sz w:val="20"/>
          <w:szCs w:val="20"/>
        </w:rPr>
        <w:t>Nie</w:t>
      </w:r>
    </w:p>
    <w:p w14:paraId="543E098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6.3.) Zamawiający przewiduje aukcję elektroniczną: </w:t>
      </w:r>
      <w:r w:rsidRPr="00237B21">
        <w:rPr>
          <w:rFonts w:ascii="Arial Narrow" w:hAnsi="Arial Narrow"/>
          <w:sz w:val="20"/>
          <w:szCs w:val="20"/>
        </w:rPr>
        <w:t>Nie</w:t>
      </w:r>
    </w:p>
    <w:p w14:paraId="6B0059E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6.4.) Zamawiający wymaga wadium: </w:t>
      </w:r>
      <w:r w:rsidRPr="00237B21">
        <w:rPr>
          <w:rFonts w:ascii="Arial Narrow" w:hAnsi="Arial Narrow"/>
          <w:sz w:val="20"/>
          <w:szCs w:val="20"/>
        </w:rPr>
        <w:t>Nie</w:t>
      </w:r>
    </w:p>
    <w:p w14:paraId="078504C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6.5.) Zamawiający wymaga zabezpieczenia należytego wykonania umowy: </w:t>
      </w:r>
      <w:r w:rsidRPr="00237B21">
        <w:rPr>
          <w:rFonts w:ascii="Arial Narrow" w:hAnsi="Arial Narrow"/>
          <w:sz w:val="20"/>
          <w:szCs w:val="20"/>
        </w:rPr>
        <w:t>Nie</w:t>
      </w:r>
    </w:p>
    <w:p w14:paraId="1514F979"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6.6.) Wymagania dotyczące składania oferty przez wykonawców wspólnie ubiegających się o udzielenie zamówienia:</w:t>
      </w:r>
    </w:p>
    <w:p w14:paraId="60B34CC1"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37B21">
        <w:rPr>
          <w:rFonts w:ascii="Arial Narrow" w:hAnsi="Arial Narrow"/>
          <w:sz w:val="20"/>
          <w:szCs w:val="20"/>
        </w:rPr>
        <w:t>publicznego.Pełnomocnictwo</w:t>
      </w:r>
      <w:proofErr w:type="spellEnd"/>
      <w:r w:rsidRPr="00237B21">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37B21">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99471FC"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lastRenderedPageBreak/>
        <w:t>6.7.) Zamawiający przewiduje unieważnienie postępowania, jeśli środki publiczne, które zamierzał przeznaczyć na sfinansowanie całości lub części zamówienia nie zostały przyznane: </w:t>
      </w:r>
      <w:r w:rsidRPr="00237B21">
        <w:rPr>
          <w:rFonts w:ascii="Arial Narrow" w:hAnsi="Arial Narrow"/>
          <w:sz w:val="20"/>
          <w:szCs w:val="20"/>
        </w:rPr>
        <w:t>Nie</w:t>
      </w:r>
    </w:p>
    <w:p w14:paraId="2EE5C3A3"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VII - PROJEKTOWANE POSTANOWIENIA UMOWY</w:t>
      </w:r>
    </w:p>
    <w:p w14:paraId="3F8F1E0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7.1.) Zamawiający przewiduje udzielenia zaliczek: </w:t>
      </w:r>
      <w:r w:rsidRPr="00237B21">
        <w:rPr>
          <w:rFonts w:ascii="Arial Narrow" w:hAnsi="Arial Narrow"/>
          <w:sz w:val="20"/>
          <w:szCs w:val="20"/>
        </w:rPr>
        <w:t>Nie</w:t>
      </w:r>
    </w:p>
    <w:p w14:paraId="7080D0C1"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7.3.) Zamawiający przewiduje zmiany umowy: </w:t>
      </w:r>
      <w:r w:rsidRPr="00237B21">
        <w:rPr>
          <w:rFonts w:ascii="Arial Narrow" w:hAnsi="Arial Narrow"/>
          <w:sz w:val="20"/>
          <w:szCs w:val="20"/>
        </w:rPr>
        <w:t>Tak</w:t>
      </w:r>
    </w:p>
    <w:p w14:paraId="18D57BDE"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7.4.) Rodzaj i zakres zmian umowy oraz warunki ich wprowadzenia:</w:t>
      </w:r>
    </w:p>
    <w:p w14:paraId="50FDC1F3"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237B21">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237B21">
        <w:rPr>
          <w:rFonts w:ascii="Arial Narrow" w:hAnsi="Arial Narrow"/>
          <w:sz w:val="20"/>
          <w:szCs w:val="20"/>
        </w:rPr>
        <w:br/>
        <w:t>o tych samych bądź lepszych parametrach, po cenie jednostkowej zaoferowanej w ofercie,</w:t>
      </w:r>
      <w:r w:rsidRPr="00237B21">
        <w:rPr>
          <w:rFonts w:ascii="Arial Narrow" w:hAnsi="Arial Narrow"/>
          <w:sz w:val="20"/>
          <w:szCs w:val="20"/>
        </w:rPr>
        <w:br/>
        <w:t>2)gdy w okresie obowiązywania umowy Zamawiający nie zdoła zakupić przewidzianej ilości asortymentu będącego przedmiotem umowy,</w:t>
      </w:r>
      <w:r w:rsidRPr="00237B21">
        <w:rPr>
          <w:rFonts w:ascii="Arial Narrow" w:hAnsi="Arial Narrow"/>
          <w:sz w:val="20"/>
          <w:szCs w:val="20"/>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237B21">
        <w:rPr>
          <w:rFonts w:ascii="Arial Narrow" w:hAnsi="Arial Narrow"/>
          <w:sz w:val="20"/>
          <w:szCs w:val="20"/>
        </w:rPr>
        <w:br/>
        <w:t>4)czas trwania umowy może zostać wydłużony do 3 miesięcy w przypadku niewykorzystania wartości umowy określonej</w:t>
      </w:r>
      <w:r w:rsidRPr="00237B21">
        <w:rPr>
          <w:rFonts w:ascii="Arial Narrow" w:hAnsi="Arial Narrow"/>
          <w:sz w:val="20"/>
          <w:szCs w:val="20"/>
        </w:rPr>
        <w:br/>
        <w:t>w § 1 ust. 4 lub skrócony w przypadku wcześniejszego wykorzystania wartościowego lub ilościowego umowy.</w:t>
      </w:r>
    </w:p>
    <w:p w14:paraId="32065A0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7.5.) Zamawiający uwzględnił aspekty społeczne, środowiskowe, innowacyjne lub etykiety związane z realizacją zamówienia: </w:t>
      </w:r>
      <w:r w:rsidRPr="00237B21">
        <w:rPr>
          <w:rFonts w:ascii="Arial Narrow" w:hAnsi="Arial Narrow"/>
          <w:sz w:val="20"/>
          <w:szCs w:val="20"/>
        </w:rPr>
        <w:t>Nie</w:t>
      </w:r>
    </w:p>
    <w:p w14:paraId="38B779DB" w14:textId="77777777" w:rsidR="00237B21" w:rsidRPr="00237B21" w:rsidRDefault="00237B21" w:rsidP="00237B21">
      <w:pPr>
        <w:rPr>
          <w:rFonts w:ascii="Arial Narrow" w:hAnsi="Arial Narrow"/>
          <w:sz w:val="20"/>
          <w:szCs w:val="20"/>
        </w:rPr>
      </w:pPr>
      <w:r w:rsidRPr="00237B21">
        <w:rPr>
          <w:rFonts w:ascii="Arial Narrow" w:hAnsi="Arial Narrow"/>
          <w:sz w:val="20"/>
          <w:szCs w:val="20"/>
        </w:rPr>
        <w:t>SEKCJA VIII – PROCEDURA</w:t>
      </w:r>
    </w:p>
    <w:p w14:paraId="71CAA7D0"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8.1.) Termin składania ofert: </w:t>
      </w:r>
      <w:r w:rsidRPr="00237B21">
        <w:rPr>
          <w:rFonts w:ascii="Arial Narrow" w:hAnsi="Arial Narrow"/>
          <w:sz w:val="20"/>
          <w:szCs w:val="20"/>
        </w:rPr>
        <w:t>2025-12-15 08:00</w:t>
      </w:r>
    </w:p>
    <w:p w14:paraId="0694CDED"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8.2.) Miejsce składania ofert: </w:t>
      </w:r>
      <w:r w:rsidRPr="00237B21">
        <w:rPr>
          <w:rFonts w:ascii="Arial Narrow" w:hAnsi="Arial Narrow"/>
          <w:sz w:val="20"/>
          <w:szCs w:val="20"/>
        </w:rPr>
        <w:t>Drogą elektroniczną za pośrednictwem: https://e-propublico.pl</w:t>
      </w:r>
    </w:p>
    <w:p w14:paraId="15ACBE37" w14:textId="77777777" w:rsidR="00237B21" w:rsidRPr="00237B21" w:rsidRDefault="00237B21" w:rsidP="00237B21">
      <w:pPr>
        <w:rPr>
          <w:rFonts w:ascii="Arial Narrow" w:hAnsi="Arial Narrow"/>
          <w:b/>
          <w:bCs/>
          <w:sz w:val="20"/>
          <w:szCs w:val="20"/>
        </w:rPr>
      </w:pPr>
      <w:r w:rsidRPr="00237B21">
        <w:rPr>
          <w:rFonts w:ascii="Arial Narrow" w:hAnsi="Arial Narrow"/>
          <w:b/>
          <w:bCs/>
          <w:sz w:val="20"/>
          <w:szCs w:val="20"/>
        </w:rPr>
        <w:t>8.3.) Termin otwarcia ofert: </w:t>
      </w:r>
      <w:r w:rsidRPr="00237B21">
        <w:rPr>
          <w:rFonts w:ascii="Arial Narrow" w:hAnsi="Arial Narrow"/>
          <w:sz w:val="20"/>
          <w:szCs w:val="20"/>
        </w:rPr>
        <w:t>2025-12-15 08:15</w:t>
      </w:r>
    </w:p>
    <w:p w14:paraId="1F09F18A" w14:textId="77777777" w:rsidR="00237B21" w:rsidRDefault="00237B21" w:rsidP="00237B21">
      <w:pPr>
        <w:rPr>
          <w:rFonts w:ascii="Arial Narrow" w:hAnsi="Arial Narrow"/>
          <w:sz w:val="20"/>
          <w:szCs w:val="20"/>
        </w:rPr>
      </w:pPr>
      <w:r w:rsidRPr="00237B21">
        <w:rPr>
          <w:rFonts w:ascii="Arial Narrow" w:hAnsi="Arial Narrow"/>
          <w:b/>
          <w:bCs/>
          <w:sz w:val="20"/>
          <w:szCs w:val="20"/>
        </w:rPr>
        <w:t>8.4.) Termin związania ofertą: </w:t>
      </w:r>
      <w:r w:rsidRPr="00237B21">
        <w:rPr>
          <w:rFonts w:ascii="Arial Narrow" w:hAnsi="Arial Narrow"/>
          <w:sz w:val="20"/>
          <w:szCs w:val="20"/>
        </w:rPr>
        <w:t>do 2026-01-13</w:t>
      </w:r>
    </w:p>
    <w:p w14:paraId="592F33F3" w14:textId="77777777" w:rsidR="00237B21" w:rsidRDefault="00237B21" w:rsidP="00237B21">
      <w:pPr>
        <w:rPr>
          <w:rFonts w:ascii="Arial Narrow" w:hAnsi="Arial Narrow"/>
          <w:sz w:val="20"/>
          <w:szCs w:val="20"/>
        </w:rPr>
      </w:pPr>
    </w:p>
    <w:p w14:paraId="373B15C7" w14:textId="77777777" w:rsidR="00237B21" w:rsidRDefault="00237B21" w:rsidP="00237B21">
      <w:pPr>
        <w:rPr>
          <w:rFonts w:ascii="Arial Narrow" w:hAnsi="Arial Narrow"/>
          <w:sz w:val="20"/>
          <w:szCs w:val="20"/>
        </w:rPr>
      </w:pPr>
    </w:p>
    <w:p w14:paraId="76D3B074" w14:textId="7D5087F5" w:rsidR="00237B21" w:rsidRDefault="00237B21" w:rsidP="00237B21">
      <w:pPr>
        <w:jc w:val="right"/>
        <w:rPr>
          <w:rFonts w:ascii="Arial Narrow" w:hAnsi="Arial Narrow"/>
          <w:sz w:val="20"/>
          <w:szCs w:val="20"/>
        </w:rPr>
      </w:pPr>
      <w:r>
        <w:rPr>
          <w:rFonts w:ascii="Arial Narrow" w:hAnsi="Arial Narrow"/>
          <w:sz w:val="20"/>
          <w:szCs w:val="20"/>
        </w:rPr>
        <w:t>Zamawiający</w:t>
      </w:r>
    </w:p>
    <w:p w14:paraId="6E38FCBD" w14:textId="77777777" w:rsidR="00237B21" w:rsidRDefault="00237B21" w:rsidP="00237B21">
      <w:pPr>
        <w:jc w:val="right"/>
        <w:rPr>
          <w:rFonts w:ascii="Arial Narrow" w:hAnsi="Arial Narrow"/>
          <w:sz w:val="20"/>
          <w:szCs w:val="20"/>
        </w:rPr>
      </w:pPr>
    </w:p>
    <w:p w14:paraId="1DD34654"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8012C51"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6900FCC"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574180D"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6140C39"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05F25D3"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5AC9482"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DE83F0F"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353F01A"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7168D4B"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81AC8F7"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27FCCE1" w14:textId="77777777" w:rsid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1D452F5" w14:textId="137E375D" w:rsidR="00237B21" w:rsidRPr="00237B21" w:rsidRDefault="00237B21" w:rsidP="00237B2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237B21">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5 </w:t>
      </w:r>
      <w:r w:rsidRPr="00237B21">
        <w:rPr>
          <w:rStyle w:val="Pogrubienie"/>
          <w:rFonts w:ascii="Arial Narrow" w:hAnsi="Arial Narrow" w:cs="Arial"/>
          <w:color w:val="1B1B1B"/>
          <w:sz w:val="18"/>
          <w:szCs w:val="18"/>
        </w:rPr>
        <w:t>ark</w:t>
      </w:r>
    </w:p>
    <w:p w14:paraId="097F5CA5" w14:textId="77777777" w:rsidR="00237B21" w:rsidRPr="00237B21" w:rsidRDefault="00237B21" w:rsidP="00237B21">
      <w:pPr>
        <w:spacing w:after="0"/>
        <w:rPr>
          <w:rFonts w:ascii="Arial Narrow" w:hAnsi="Arial Narrow"/>
          <w:sz w:val="18"/>
          <w:szCs w:val="18"/>
        </w:rPr>
      </w:pPr>
      <w:r w:rsidRPr="00237B21">
        <w:rPr>
          <w:rFonts w:ascii="Arial Narrow" w:hAnsi="Arial Narrow"/>
          <w:sz w:val="18"/>
          <w:szCs w:val="18"/>
        </w:rPr>
        <w:t xml:space="preserve">Egz. 1 - str. </w:t>
      </w:r>
      <w:proofErr w:type="spellStart"/>
      <w:r w:rsidRPr="00237B21">
        <w:rPr>
          <w:rFonts w:ascii="Arial Narrow" w:hAnsi="Arial Narrow"/>
          <w:sz w:val="18"/>
          <w:szCs w:val="18"/>
        </w:rPr>
        <w:t>int</w:t>
      </w:r>
      <w:proofErr w:type="spellEnd"/>
      <w:r w:rsidRPr="00237B21">
        <w:rPr>
          <w:rFonts w:ascii="Arial Narrow" w:hAnsi="Arial Narrow"/>
          <w:sz w:val="18"/>
          <w:szCs w:val="18"/>
        </w:rPr>
        <w:t>. zamawiającego, platform e-propublico.pl, biuro przepustek T 2612 B5</w:t>
      </w:r>
    </w:p>
    <w:p w14:paraId="7611DF09" w14:textId="77777777" w:rsidR="00237B21" w:rsidRPr="00237B21" w:rsidRDefault="00237B21" w:rsidP="00237B21">
      <w:pPr>
        <w:spacing w:after="0"/>
        <w:rPr>
          <w:rFonts w:ascii="Arial Narrow" w:hAnsi="Arial Narrow"/>
          <w:sz w:val="18"/>
          <w:szCs w:val="18"/>
        </w:rPr>
      </w:pPr>
      <w:r w:rsidRPr="00237B21">
        <w:rPr>
          <w:rFonts w:ascii="Arial Narrow" w:hAnsi="Arial Narrow"/>
          <w:sz w:val="18"/>
          <w:szCs w:val="18"/>
        </w:rPr>
        <w:t>Wyk. Marta Sierek– tel. 261 417 449, e-mail: marta.sierek@10wsk.mil.pl</w:t>
      </w:r>
    </w:p>
    <w:p w14:paraId="26A645D8" w14:textId="294B0426" w:rsidR="00237B21" w:rsidRPr="00237B21" w:rsidRDefault="00237B21" w:rsidP="00237B21">
      <w:pPr>
        <w:spacing w:after="0"/>
        <w:rPr>
          <w:rFonts w:ascii="Arial Narrow" w:hAnsi="Arial Narrow"/>
          <w:sz w:val="18"/>
          <w:szCs w:val="18"/>
        </w:rPr>
      </w:pPr>
      <w:r w:rsidRPr="00237B21">
        <w:rPr>
          <w:rFonts w:ascii="Arial Narrow" w:hAnsi="Arial Narrow"/>
          <w:sz w:val="18"/>
          <w:szCs w:val="18"/>
        </w:rPr>
        <w:t>Data: 05.12.2025</w:t>
      </w:r>
      <w:r>
        <w:rPr>
          <w:rFonts w:ascii="Arial Narrow" w:hAnsi="Arial Narrow"/>
          <w:sz w:val="18"/>
          <w:szCs w:val="18"/>
        </w:rPr>
        <w:t xml:space="preserve"> r. </w:t>
      </w:r>
    </w:p>
    <w:sectPr w:rsidR="00237B21" w:rsidRPr="00237B21" w:rsidSect="00237B21">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A3A85"/>
    <w:multiLevelType w:val="multilevel"/>
    <w:tmpl w:val="8C24C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592A6C"/>
    <w:multiLevelType w:val="multilevel"/>
    <w:tmpl w:val="5450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76958"/>
    <w:multiLevelType w:val="multilevel"/>
    <w:tmpl w:val="3ADC6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895864">
    <w:abstractNumId w:val="0"/>
  </w:num>
  <w:num w:numId="2" w16cid:durableId="2031881031">
    <w:abstractNumId w:val="2"/>
  </w:num>
  <w:num w:numId="3" w16cid:durableId="1781099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21"/>
    <w:rsid w:val="00237B21"/>
    <w:rsid w:val="00D01C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6DC82"/>
  <w15:chartTrackingRefBased/>
  <w15:docId w15:val="{9FA0EFCB-852E-4097-AAE2-628002D5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37B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37B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37B2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37B2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37B2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37B2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37B2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37B2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37B2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7B2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37B2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37B2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37B2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37B2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37B2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37B2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37B2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37B21"/>
    <w:rPr>
      <w:rFonts w:eastAsiaTheme="majorEastAsia" w:cstheme="majorBidi"/>
      <w:color w:val="272727" w:themeColor="text1" w:themeTint="D8"/>
    </w:rPr>
  </w:style>
  <w:style w:type="paragraph" w:styleId="Tytu">
    <w:name w:val="Title"/>
    <w:basedOn w:val="Normalny"/>
    <w:next w:val="Normalny"/>
    <w:link w:val="TytuZnak"/>
    <w:uiPriority w:val="10"/>
    <w:qFormat/>
    <w:rsid w:val="00237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7B2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37B2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37B2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37B21"/>
    <w:pPr>
      <w:spacing w:before="160"/>
      <w:jc w:val="center"/>
    </w:pPr>
    <w:rPr>
      <w:i/>
      <w:iCs/>
      <w:color w:val="404040" w:themeColor="text1" w:themeTint="BF"/>
    </w:rPr>
  </w:style>
  <w:style w:type="character" w:customStyle="1" w:styleId="CytatZnak">
    <w:name w:val="Cytat Znak"/>
    <w:basedOn w:val="Domylnaczcionkaakapitu"/>
    <w:link w:val="Cytat"/>
    <w:uiPriority w:val="29"/>
    <w:rsid w:val="00237B21"/>
    <w:rPr>
      <w:i/>
      <w:iCs/>
      <w:color w:val="404040" w:themeColor="text1" w:themeTint="BF"/>
    </w:rPr>
  </w:style>
  <w:style w:type="paragraph" w:styleId="Akapitzlist">
    <w:name w:val="List Paragraph"/>
    <w:basedOn w:val="Normalny"/>
    <w:uiPriority w:val="34"/>
    <w:qFormat/>
    <w:rsid w:val="00237B21"/>
    <w:pPr>
      <w:ind w:left="720"/>
      <w:contextualSpacing/>
    </w:pPr>
  </w:style>
  <w:style w:type="character" w:styleId="Wyrnienieintensywne">
    <w:name w:val="Intense Emphasis"/>
    <w:basedOn w:val="Domylnaczcionkaakapitu"/>
    <w:uiPriority w:val="21"/>
    <w:qFormat/>
    <w:rsid w:val="00237B21"/>
    <w:rPr>
      <w:i/>
      <w:iCs/>
      <w:color w:val="2F5496" w:themeColor="accent1" w:themeShade="BF"/>
    </w:rPr>
  </w:style>
  <w:style w:type="paragraph" w:styleId="Cytatintensywny">
    <w:name w:val="Intense Quote"/>
    <w:basedOn w:val="Normalny"/>
    <w:next w:val="Normalny"/>
    <w:link w:val="CytatintensywnyZnak"/>
    <w:uiPriority w:val="30"/>
    <w:qFormat/>
    <w:rsid w:val="00237B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37B21"/>
    <w:rPr>
      <w:i/>
      <w:iCs/>
      <w:color w:val="2F5496" w:themeColor="accent1" w:themeShade="BF"/>
    </w:rPr>
  </w:style>
  <w:style w:type="character" w:styleId="Odwoanieintensywne">
    <w:name w:val="Intense Reference"/>
    <w:basedOn w:val="Domylnaczcionkaakapitu"/>
    <w:uiPriority w:val="32"/>
    <w:qFormat/>
    <w:rsid w:val="00237B21"/>
    <w:rPr>
      <w:b/>
      <w:bCs/>
      <w:smallCaps/>
      <w:color w:val="2F5496" w:themeColor="accent1" w:themeShade="BF"/>
      <w:spacing w:val="5"/>
    </w:rPr>
  </w:style>
  <w:style w:type="character" w:styleId="Hipercze">
    <w:name w:val="Hyperlink"/>
    <w:basedOn w:val="Domylnaczcionkaakapitu"/>
    <w:uiPriority w:val="99"/>
    <w:unhideWhenUsed/>
    <w:rsid w:val="00237B21"/>
    <w:rPr>
      <w:color w:val="0563C1" w:themeColor="hyperlink"/>
      <w:u w:val="single"/>
    </w:rPr>
  </w:style>
  <w:style w:type="character" w:styleId="Nierozpoznanawzmianka">
    <w:name w:val="Unresolved Mention"/>
    <w:basedOn w:val="Domylnaczcionkaakapitu"/>
    <w:uiPriority w:val="99"/>
    <w:semiHidden/>
    <w:unhideWhenUsed/>
    <w:rsid w:val="00237B21"/>
    <w:rPr>
      <w:color w:val="605E5C"/>
      <w:shd w:val="clear" w:color="auto" w:fill="E1DFDD"/>
    </w:rPr>
  </w:style>
  <w:style w:type="paragraph" w:styleId="NormalnyWeb">
    <w:name w:val="Normal (Web)"/>
    <w:basedOn w:val="Normalny"/>
    <w:uiPriority w:val="99"/>
    <w:unhideWhenUsed/>
    <w:rsid w:val="00237B21"/>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237B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3620</Words>
  <Characters>21724</Characters>
  <Application>Microsoft Office Word</Application>
  <DocSecurity>0</DocSecurity>
  <Lines>181</Lines>
  <Paragraphs>50</Paragraphs>
  <ScaleCrop>false</ScaleCrop>
  <Company/>
  <LinksUpToDate>false</LinksUpToDate>
  <CharactersWithSpaces>25294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2025-12-05T08:09:00Z</cp:lastPrinted>
  <dcterms:created xsi:type="dcterms:W3CDTF">2025-12-05T08:07:00Z</dcterms:created>
  <dcterms:modified xsi:type="dcterms:W3CDTF">2025-12-05T08:10:00Z</dcterms:modified>
</cp:coreProperties>
</file>