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54053" w:rsidP="004F079B">
      <w:pPr>
        <w:spacing w:after="240"/>
        <w:jc w:val="right"/>
        <w:rPr>
          <w:sz w:val="22"/>
          <w:szCs w:val="22"/>
        </w:rPr>
      </w:pPr>
      <w:r w:rsidRPr="00E5405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54053">
        <w:rPr>
          <w:sz w:val="22"/>
          <w:szCs w:val="22"/>
        </w:rPr>
        <w:t>2021-09-07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54053" w:rsidRPr="00E54053" w:rsidRDefault="00E54053">
      <w:pPr>
        <w:rPr>
          <w:b/>
          <w:bCs/>
          <w:sz w:val="22"/>
          <w:szCs w:val="22"/>
        </w:rPr>
      </w:pPr>
      <w:r w:rsidRPr="00E54053">
        <w:rPr>
          <w:b/>
          <w:bCs/>
          <w:sz w:val="22"/>
          <w:szCs w:val="22"/>
        </w:rPr>
        <w:t>Akademia Górniczo - Hutnicza</w:t>
      </w:r>
    </w:p>
    <w:p w:rsidR="00E54053" w:rsidRPr="00E54053" w:rsidRDefault="00E54053">
      <w:pPr>
        <w:rPr>
          <w:b/>
          <w:bCs/>
          <w:sz w:val="22"/>
          <w:szCs w:val="22"/>
        </w:rPr>
      </w:pPr>
      <w:r w:rsidRPr="00E54053">
        <w:rPr>
          <w:b/>
          <w:bCs/>
          <w:sz w:val="22"/>
          <w:szCs w:val="22"/>
        </w:rPr>
        <w:t>im. Stanisława Staszica w Krakowie</w:t>
      </w:r>
    </w:p>
    <w:p w:rsidR="00F16C50" w:rsidRPr="00D91931" w:rsidRDefault="00E54053">
      <w:pPr>
        <w:rPr>
          <w:b/>
          <w:bCs/>
          <w:sz w:val="22"/>
          <w:szCs w:val="22"/>
        </w:rPr>
      </w:pPr>
      <w:r w:rsidRPr="00E54053">
        <w:rPr>
          <w:b/>
          <w:bCs/>
          <w:sz w:val="22"/>
          <w:szCs w:val="22"/>
        </w:rPr>
        <w:t>Dział Zamówień Publicznych</w:t>
      </w:r>
    </w:p>
    <w:p w:rsidR="00F16C50" w:rsidRPr="00BD5546" w:rsidRDefault="00E54053">
      <w:pPr>
        <w:rPr>
          <w:sz w:val="22"/>
          <w:szCs w:val="22"/>
        </w:rPr>
      </w:pPr>
      <w:r w:rsidRPr="00E5405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54053">
        <w:rPr>
          <w:sz w:val="22"/>
          <w:szCs w:val="22"/>
        </w:rPr>
        <w:t>30</w:t>
      </w:r>
    </w:p>
    <w:p w:rsidR="00F16C50" w:rsidRPr="00BD5546" w:rsidRDefault="00E54053">
      <w:pPr>
        <w:rPr>
          <w:sz w:val="22"/>
          <w:szCs w:val="22"/>
        </w:rPr>
      </w:pPr>
      <w:r w:rsidRPr="00E5405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5405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54053" w:rsidRPr="00E54053">
        <w:rPr>
          <w:bCs/>
          <w:sz w:val="22"/>
          <w:szCs w:val="22"/>
        </w:rPr>
        <w:t>KC-zp.272-438/21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97D7C">
        <w:rPr>
          <w:rFonts w:ascii="Times New Roman" w:hAnsi="Times New Roman"/>
          <w:sz w:val="28"/>
          <w:szCs w:val="28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54053" w:rsidRPr="00607F9B" w:rsidTr="00BF545E">
        <w:trPr>
          <w:trHeight w:val="638"/>
        </w:trPr>
        <w:tc>
          <w:tcPr>
            <w:tcW w:w="959" w:type="dxa"/>
            <w:shd w:val="clear" w:color="auto" w:fill="auto"/>
          </w:tcPr>
          <w:p w:rsidR="00E54053" w:rsidRPr="00607F9B" w:rsidRDefault="00E54053" w:rsidP="00BF5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4053" w:rsidRPr="00607F9B" w:rsidRDefault="00E54053" w:rsidP="00BF54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405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4053">
              <w:rPr>
                <w:b/>
                <w:bCs/>
                <w:sz w:val="22"/>
                <w:szCs w:val="22"/>
              </w:rPr>
              <w:t>Budowa Magazynu Centralnego Archiwum  AGH w Miękini wraz z infrastrukturą techniczną - KC-zp.272-438/21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4053">
              <w:rPr>
                <w:b/>
                <w:sz w:val="22"/>
                <w:szCs w:val="22"/>
              </w:rPr>
              <w:t>KC-zp.272-438/21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97D7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54053" w:rsidRPr="00E54053">
        <w:rPr>
          <w:rFonts w:ascii="Times New Roman" w:hAnsi="Times New Roman"/>
          <w:b/>
          <w:szCs w:val="22"/>
        </w:rPr>
        <w:t xml:space="preserve">Akademia Górniczo </w:t>
      </w:r>
      <w:r w:rsidR="00B97D7C">
        <w:rPr>
          <w:rFonts w:ascii="Times New Roman" w:hAnsi="Times New Roman"/>
          <w:b/>
          <w:szCs w:val="22"/>
        </w:rPr>
        <w:t>–</w:t>
      </w:r>
      <w:r w:rsidR="00E54053" w:rsidRPr="00E54053">
        <w:rPr>
          <w:rFonts w:ascii="Times New Roman" w:hAnsi="Times New Roman"/>
          <w:b/>
          <w:szCs w:val="22"/>
        </w:rPr>
        <w:t xml:space="preserve"> Hutnicza</w:t>
      </w:r>
      <w:r w:rsidR="00B97D7C">
        <w:rPr>
          <w:rFonts w:ascii="Times New Roman" w:hAnsi="Times New Roman"/>
          <w:b/>
          <w:szCs w:val="22"/>
        </w:rPr>
        <w:t xml:space="preserve"> </w:t>
      </w:r>
      <w:r w:rsidR="00E54053" w:rsidRPr="00E54053">
        <w:rPr>
          <w:rFonts w:ascii="Times New Roman" w:hAnsi="Times New Roman"/>
          <w:b/>
          <w:szCs w:val="22"/>
        </w:rPr>
        <w:t>im. Stanisława Staszica w Krakowie</w:t>
      </w:r>
      <w:r w:rsidR="00B97D7C">
        <w:rPr>
          <w:rFonts w:ascii="Times New Roman" w:hAnsi="Times New Roman"/>
          <w:b/>
          <w:szCs w:val="22"/>
        </w:rPr>
        <w:t xml:space="preserve">, </w:t>
      </w:r>
      <w:r w:rsidR="00E54053" w:rsidRPr="00E5405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54053" w:rsidRPr="00E54053">
        <w:rPr>
          <w:rFonts w:ascii="Times New Roman" w:hAnsi="Times New Roman"/>
          <w:szCs w:val="22"/>
        </w:rPr>
        <w:t>(Dz.U</w:t>
      </w:r>
      <w:r w:rsidR="00E54053" w:rsidRPr="00B97D7C">
        <w:rPr>
          <w:rFonts w:ascii="Times New Roman" w:hAnsi="Times New Roman"/>
          <w:szCs w:val="22"/>
        </w:rPr>
        <w:t>. poz. 2019 ze zm.)</w:t>
      </w:r>
      <w:r w:rsidRPr="00B97D7C">
        <w:rPr>
          <w:rFonts w:ascii="Times New Roman" w:hAnsi="Times New Roman"/>
          <w:szCs w:val="22"/>
        </w:rPr>
        <w:t xml:space="preserve">, </w:t>
      </w:r>
      <w:r w:rsidR="00F16C50" w:rsidRPr="00B97D7C">
        <w:rPr>
          <w:rFonts w:ascii="Times New Roman" w:hAnsi="Times New Roman"/>
          <w:szCs w:val="22"/>
        </w:rPr>
        <w:t xml:space="preserve">informuje, </w:t>
      </w:r>
      <w:r w:rsidRPr="00B97D7C">
        <w:rPr>
          <w:rFonts w:ascii="Times New Roman" w:hAnsi="Times New Roman"/>
          <w:szCs w:val="22"/>
        </w:rPr>
        <w:t>że zmianie ulegają terminy:</w:t>
      </w:r>
    </w:p>
    <w:p w:rsidR="004F079B" w:rsidRPr="00B97D7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B97D7C">
        <w:rPr>
          <w:rFonts w:ascii="Times New Roman" w:hAnsi="Times New Roman"/>
          <w:szCs w:val="22"/>
        </w:rPr>
        <w:t xml:space="preserve">składania ofert, z dnia </w:t>
      </w:r>
      <w:r w:rsidR="00B97D7C" w:rsidRPr="00B97D7C">
        <w:rPr>
          <w:rFonts w:ascii="Times New Roman" w:hAnsi="Times New Roman"/>
          <w:b/>
          <w:szCs w:val="22"/>
        </w:rPr>
        <w:t>10.09.2021r.</w:t>
      </w:r>
      <w:r w:rsidRPr="00B97D7C">
        <w:rPr>
          <w:rFonts w:ascii="Times New Roman" w:hAnsi="Times New Roman"/>
          <w:szCs w:val="22"/>
        </w:rPr>
        <w:t xml:space="preserve"> </w:t>
      </w:r>
      <w:r w:rsidR="008365E9" w:rsidRPr="00B97D7C">
        <w:rPr>
          <w:rFonts w:ascii="Times New Roman" w:hAnsi="Times New Roman"/>
          <w:szCs w:val="22"/>
        </w:rPr>
        <w:t>godz.</w:t>
      </w:r>
      <w:r w:rsidR="00136AEA" w:rsidRPr="00B97D7C">
        <w:rPr>
          <w:rFonts w:ascii="Times New Roman" w:hAnsi="Times New Roman"/>
          <w:szCs w:val="22"/>
        </w:rPr>
        <w:t xml:space="preserve"> </w:t>
      </w:r>
      <w:r w:rsidR="00E54053" w:rsidRPr="00B97D7C">
        <w:rPr>
          <w:rFonts w:ascii="Times New Roman" w:hAnsi="Times New Roman"/>
          <w:b/>
          <w:szCs w:val="22"/>
        </w:rPr>
        <w:t>09:00</w:t>
      </w:r>
      <w:r w:rsidR="00136AEA" w:rsidRPr="00B97D7C">
        <w:rPr>
          <w:rFonts w:ascii="Times New Roman" w:hAnsi="Times New Roman"/>
          <w:szCs w:val="22"/>
        </w:rPr>
        <w:t xml:space="preserve"> </w:t>
      </w:r>
      <w:r w:rsidR="008365E9" w:rsidRPr="00B97D7C">
        <w:rPr>
          <w:rFonts w:ascii="Times New Roman" w:hAnsi="Times New Roman"/>
          <w:szCs w:val="22"/>
        </w:rPr>
        <w:t xml:space="preserve">na dzień </w:t>
      </w:r>
      <w:r w:rsidR="00B97D7C" w:rsidRPr="00B97D7C">
        <w:rPr>
          <w:rFonts w:ascii="Times New Roman" w:hAnsi="Times New Roman"/>
          <w:b/>
          <w:szCs w:val="22"/>
        </w:rPr>
        <w:t>14.09.2021r.</w:t>
      </w:r>
      <w:r w:rsidR="008365E9" w:rsidRPr="00B97D7C">
        <w:rPr>
          <w:rFonts w:ascii="Times New Roman" w:hAnsi="Times New Roman"/>
          <w:szCs w:val="22"/>
        </w:rPr>
        <w:t xml:space="preserve"> godz. </w:t>
      </w:r>
      <w:r w:rsidR="00B97D7C" w:rsidRPr="00B97D7C">
        <w:rPr>
          <w:rFonts w:ascii="Times New Roman" w:hAnsi="Times New Roman"/>
          <w:b/>
          <w:szCs w:val="22"/>
        </w:rPr>
        <w:t>09:00</w:t>
      </w:r>
      <w:r w:rsidR="00DE0599" w:rsidRPr="00B97D7C">
        <w:rPr>
          <w:rFonts w:ascii="Times New Roman" w:hAnsi="Times New Roman"/>
          <w:bCs/>
          <w:szCs w:val="22"/>
        </w:rPr>
        <w:t>.</w:t>
      </w:r>
    </w:p>
    <w:p w:rsidR="004F079B" w:rsidRPr="00B97D7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97D7C">
        <w:rPr>
          <w:rFonts w:ascii="Times New Roman" w:hAnsi="Times New Roman"/>
          <w:szCs w:val="22"/>
        </w:rPr>
        <w:t>otwarcia ofert</w:t>
      </w:r>
      <w:r w:rsidR="008365E9" w:rsidRPr="00B97D7C">
        <w:rPr>
          <w:rFonts w:ascii="Times New Roman" w:hAnsi="Times New Roman"/>
          <w:szCs w:val="22"/>
        </w:rPr>
        <w:t xml:space="preserve">, z dnia </w:t>
      </w:r>
      <w:r w:rsidRPr="00B97D7C">
        <w:rPr>
          <w:rFonts w:ascii="Times New Roman" w:hAnsi="Times New Roman"/>
          <w:szCs w:val="22"/>
        </w:rPr>
        <w:t xml:space="preserve"> </w:t>
      </w:r>
      <w:r w:rsidR="00B97D7C" w:rsidRPr="00B97D7C">
        <w:rPr>
          <w:rFonts w:ascii="Times New Roman" w:hAnsi="Times New Roman"/>
          <w:b/>
          <w:szCs w:val="22"/>
        </w:rPr>
        <w:t>10.09.2021r.</w:t>
      </w:r>
      <w:r w:rsidR="008365E9" w:rsidRPr="00B97D7C">
        <w:rPr>
          <w:rFonts w:ascii="Times New Roman" w:hAnsi="Times New Roman"/>
          <w:szCs w:val="22"/>
        </w:rPr>
        <w:t xml:space="preserve"> godz.</w:t>
      </w:r>
      <w:r w:rsidR="00136AEA" w:rsidRPr="00B97D7C">
        <w:rPr>
          <w:rFonts w:ascii="Times New Roman" w:hAnsi="Times New Roman"/>
          <w:szCs w:val="22"/>
        </w:rPr>
        <w:t xml:space="preserve"> </w:t>
      </w:r>
      <w:r w:rsidR="00E54053" w:rsidRPr="00B97D7C">
        <w:rPr>
          <w:rFonts w:ascii="Times New Roman" w:hAnsi="Times New Roman"/>
          <w:b/>
          <w:szCs w:val="22"/>
        </w:rPr>
        <w:t>10:00</w:t>
      </w:r>
      <w:r w:rsidR="008365E9" w:rsidRPr="00B97D7C">
        <w:rPr>
          <w:rFonts w:ascii="Times New Roman" w:hAnsi="Times New Roman"/>
          <w:szCs w:val="22"/>
        </w:rPr>
        <w:t xml:space="preserve"> na dzień </w:t>
      </w:r>
      <w:r w:rsidR="00B97D7C" w:rsidRPr="00B97D7C">
        <w:rPr>
          <w:rFonts w:ascii="Times New Roman" w:hAnsi="Times New Roman"/>
          <w:b/>
          <w:szCs w:val="22"/>
        </w:rPr>
        <w:t>14.09.2021r.</w:t>
      </w:r>
      <w:r w:rsidR="008365E9" w:rsidRPr="00B97D7C">
        <w:rPr>
          <w:rFonts w:ascii="Times New Roman" w:hAnsi="Times New Roman"/>
          <w:szCs w:val="22"/>
        </w:rPr>
        <w:t xml:space="preserve"> godz. </w:t>
      </w:r>
      <w:r w:rsidR="00B97D7C" w:rsidRPr="00B97D7C">
        <w:rPr>
          <w:rFonts w:ascii="Times New Roman" w:hAnsi="Times New Roman"/>
          <w:b/>
          <w:szCs w:val="22"/>
        </w:rPr>
        <w:t>10:00</w:t>
      </w:r>
      <w:r w:rsidR="008365E9" w:rsidRPr="00B97D7C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B97D7C">
        <w:rPr>
          <w:sz w:val="22"/>
          <w:szCs w:val="22"/>
        </w:rPr>
        <w:t xml:space="preserve">Jednocześnie </w:t>
      </w:r>
      <w:r w:rsidR="00136AEA" w:rsidRPr="00B97D7C">
        <w:rPr>
          <w:sz w:val="22"/>
          <w:szCs w:val="22"/>
        </w:rPr>
        <w:t xml:space="preserve">Zamawiający </w:t>
      </w:r>
      <w:r w:rsidRPr="00B97D7C">
        <w:rPr>
          <w:sz w:val="22"/>
          <w:szCs w:val="22"/>
        </w:rPr>
        <w:t>informuje, że nie uleg</w:t>
      </w:r>
      <w:r w:rsidR="00136AEA" w:rsidRPr="00B97D7C">
        <w:rPr>
          <w:sz w:val="22"/>
          <w:szCs w:val="22"/>
        </w:rPr>
        <w:t>a</w:t>
      </w:r>
      <w:r w:rsidRPr="00B97D7C">
        <w:rPr>
          <w:sz w:val="22"/>
          <w:szCs w:val="22"/>
        </w:rPr>
        <w:t xml:space="preserve"> zmianie miejsce składania i otwarcia ofert.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2FF" w:rsidRDefault="008D32FF">
      <w:r>
        <w:separator/>
      </w:r>
    </w:p>
  </w:endnote>
  <w:endnote w:type="continuationSeparator" w:id="0">
    <w:p w:rsidR="008D32FF" w:rsidRDefault="008D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2FF" w:rsidRDefault="008D32FF">
      <w:r>
        <w:separator/>
      </w:r>
    </w:p>
  </w:footnote>
  <w:footnote w:type="continuationSeparator" w:id="0">
    <w:p w:rsidR="008D32FF" w:rsidRDefault="008D32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2F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32FF"/>
    <w:rsid w:val="00901D47"/>
    <w:rsid w:val="00940C54"/>
    <w:rsid w:val="00945187"/>
    <w:rsid w:val="00955CEB"/>
    <w:rsid w:val="00972F59"/>
    <w:rsid w:val="00AC3482"/>
    <w:rsid w:val="00B97D7C"/>
    <w:rsid w:val="00BD5546"/>
    <w:rsid w:val="00C25577"/>
    <w:rsid w:val="00C34578"/>
    <w:rsid w:val="00CC1A78"/>
    <w:rsid w:val="00CF0F4C"/>
    <w:rsid w:val="00D63C6E"/>
    <w:rsid w:val="00D91931"/>
    <w:rsid w:val="00DE0599"/>
    <w:rsid w:val="00E5405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FA00C7"/>
  <w15:chartTrackingRefBased/>
  <w15:docId w15:val="{7A07C8E4-7A84-4591-8AD3-C5C17776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2021-09-07T04:59:00Z</dcterms:created>
  <dcterms:modified xsi:type="dcterms:W3CDTF">2021-09-07T05:01:00Z</dcterms:modified>
</cp:coreProperties>
</file>