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C3269" w:rsidP="00D665F5">
      <w:pPr>
        <w:spacing w:after="240"/>
        <w:jc w:val="right"/>
        <w:rPr>
          <w:sz w:val="22"/>
          <w:szCs w:val="22"/>
        </w:rPr>
      </w:pPr>
      <w:r w:rsidRPr="00AC32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C3269">
        <w:rPr>
          <w:sz w:val="22"/>
          <w:szCs w:val="22"/>
        </w:rPr>
        <w:t>2021-08-27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C3269" w:rsidRPr="00AC3269" w:rsidRDefault="00AC3269" w:rsidP="00577BC6">
      <w:pPr>
        <w:spacing w:after="40"/>
        <w:rPr>
          <w:b/>
          <w:bCs/>
          <w:sz w:val="22"/>
          <w:szCs w:val="22"/>
        </w:rPr>
      </w:pPr>
      <w:r w:rsidRPr="00AC3269">
        <w:rPr>
          <w:b/>
          <w:bCs/>
          <w:sz w:val="22"/>
          <w:szCs w:val="22"/>
        </w:rPr>
        <w:t>Akademia Górniczo - Hutnicza</w:t>
      </w:r>
    </w:p>
    <w:p w:rsidR="00AC3269" w:rsidRPr="00AC3269" w:rsidRDefault="00AC3269" w:rsidP="00577BC6">
      <w:pPr>
        <w:spacing w:after="40"/>
        <w:rPr>
          <w:b/>
          <w:bCs/>
          <w:sz w:val="22"/>
          <w:szCs w:val="22"/>
        </w:rPr>
      </w:pPr>
      <w:r w:rsidRPr="00AC3269">
        <w:rPr>
          <w:b/>
          <w:bCs/>
          <w:sz w:val="22"/>
          <w:szCs w:val="22"/>
        </w:rPr>
        <w:t>im. Stanisława Staszica w Krakowie</w:t>
      </w:r>
    </w:p>
    <w:p w:rsidR="00D665F5" w:rsidRPr="00D91931" w:rsidRDefault="00AC3269" w:rsidP="00577BC6">
      <w:pPr>
        <w:spacing w:after="40"/>
        <w:rPr>
          <w:b/>
          <w:bCs/>
          <w:sz w:val="22"/>
          <w:szCs w:val="22"/>
        </w:rPr>
      </w:pPr>
      <w:r w:rsidRPr="00AC3269">
        <w:rPr>
          <w:b/>
          <w:bCs/>
          <w:sz w:val="22"/>
          <w:szCs w:val="22"/>
        </w:rPr>
        <w:t>Dział Zamówień Publicznych</w:t>
      </w:r>
    </w:p>
    <w:p w:rsidR="00D665F5" w:rsidRPr="00BD5546" w:rsidRDefault="00AC3269" w:rsidP="00D665F5">
      <w:pPr>
        <w:rPr>
          <w:sz w:val="22"/>
          <w:szCs w:val="22"/>
        </w:rPr>
      </w:pPr>
      <w:r w:rsidRPr="00AC32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C3269">
        <w:rPr>
          <w:sz w:val="22"/>
          <w:szCs w:val="22"/>
        </w:rPr>
        <w:t>30</w:t>
      </w:r>
    </w:p>
    <w:p w:rsidR="00D665F5" w:rsidRPr="00BD5546" w:rsidRDefault="00AC3269" w:rsidP="00D665F5">
      <w:pPr>
        <w:rPr>
          <w:sz w:val="22"/>
          <w:szCs w:val="22"/>
        </w:rPr>
      </w:pPr>
      <w:r w:rsidRPr="00AC32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C326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A84EA7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3269" w:rsidRPr="00AC3269">
        <w:rPr>
          <w:b/>
          <w:sz w:val="22"/>
          <w:szCs w:val="22"/>
        </w:rPr>
        <w:t>Kc-zp.272-436/21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4EA7" w:rsidRDefault="00A80738" w:rsidP="00A84E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C3269" w:rsidRPr="00AC326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C32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C3269">
        <w:rPr>
          <w:b/>
          <w:sz w:val="22"/>
          <w:szCs w:val="22"/>
        </w:rPr>
        <w:t>Usługa cateringowa na 5 dwudniowych szkoleń organizowanych przez Instytut Informatyki, Wydział Informatyki, Elektroniki i Telekomunikacji AGH w okresie od sierpnia 2021 do czerwca 2022 r. w ramach projektu "Centrum Mistrzostwa Informatycznego" POPC.03.02.00-00-0002/18, Oś Priorytetowa nr 3 "Cyfrowe kompetencje społeczeństwa", Działanie nr 3.2 "Innowacyjne rozwiązania na rzecz aktywizacji cyfrowej" - Kc-zp.272-436/21.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C3269" w:rsidRPr="00AC326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C3269" w:rsidRPr="00AC3269">
        <w:rPr>
          <w:sz w:val="22"/>
          <w:szCs w:val="22"/>
        </w:rPr>
        <w:t>27/08/2021</w:t>
      </w:r>
      <w:r w:rsidR="00FF4AB1" w:rsidRPr="00577BC6">
        <w:rPr>
          <w:sz w:val="22"/>
          <w:szCs w:val="22"/>
        </w:rPr>
        <w:t xml:space="preserve"> o godz. </w:t>
      </w:r>
      <w:r w:rsidR="00AC3269" w:rsidRPr="00AC326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C3269" w:rsidRPr="00493F8C" w:rsidTr="00960870">
        <w:tc>
          <w:tcPr>
            <w:tcW w:w="993" w:type="dxa"/>
            <w:shd w:val="clear" w:color="auto" w:fill="auto"/>
            <w:vAlign w:val="center"/>
          </w:tcPr>
          <w:p w:rsidR="00AC3269" w:rsidRPr="00490DC0" w:rsidRDefault="00AC3269" w:rsidP="00960870">
            <w:pPr>
              <w:spacing w:before="120" w:after="120"/>
              <w:jc w:val="center"/>
            </w:pPr>
            <w:r w:rsidRPr="00AC3269">
              <w:t>1</w:t>
            </w:r>
          </w:p>
        </w:tc>
        <w:tc>
          <w:tcPr>
            <w:tcW w:w="5244" w:type="dxa"/>
            <w:shd w:val="clear" w:color="auto" w:fill="auto"/>
          </w:tcPr>
          <w:p w:rsidR="00AC3269" w:rsidRPr="00490DC0" w:rsidRDefault="00AC3269" w:rsidP="00960870">
            <w:pPr>
              <w:spacing w:before="40"/>
            </w:pPr>
            <w:proofErr w:type="spellStart"/>
            <w:r w:rsidRPr="00AC3269">
              <w:t>CaterinGroup</w:t>
            </w:r>
            <w:proofErr w:type="spellEnd"/>
            <w:r w:rsidRPr="00AC3269">
              <w:t xml:space="preserve"> s.c. K. Sala, Ł. Mlaskot</w:t>
            </w:r>
          </w:p>
          <w:p w:rsidR="00AC3269" w:rsidRPr="00490DC0" w:rsidRDefault="00AC3269" w:rsidP="00960870">
            <w:r w:rsidRPr="00AC3269">
              <w:t>Al. Jana Pawła II</w:t>
            </w:r>
            <w:r w:rsidRPr="00490DC0">
              <w:t xml:space="preserve"> </w:t>
            </w:r>
            <w:r w:rsidRPr="00AC3269">
              <w:t>188</w:t>
            </w:r>
            <w:r w:rsidRPr="00490DC0">
              <w:t xml:space="preserve"> </w:t>
            </w:r>
          </w:p>
          <w:p w:rsidR="00AC3269" w:rsidRPr="00490DC0" w:rsidRDefault="00AC3269" w:rsidP="00960870">
            <w:pPr>
              <w:spacing w:after="40"/>
              <w:jc w:val="both"/>
            </w:pPr>
            <w:r w:rsidRPr="00AC3269">
              <w:t>31-982</w:t>
            </w:r>
            <w:r w:rsidRPr="00490DC0">
              <w:t xml:space="preserve"> </w:t>
            </w:r>
            <w:r w:rsidRPr="00AC32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3269" w:rsidRPr="00490DC0" w:rsidRDefault="00AC3269" w:rsidP="00960870">
            <w:pPr>
              <w:spacing w:before="120" w:after="120"/>
              <w:jc w:val="both"/>
            </w:pPr>
            <w:r w:rsidRPr="00AC3269">
              <w:t>519.80 zł</w:t>
            </w:r>
          </w:p>
        </w:tc>
      </w:tr>
      <w:tr w:rsidR="00AC3269" w:rsidRPr="00493F8C" w:rsidTr="00960870">
        <w:tc>
          <w:tcPr>
            <w:tcW w:w="993" w:type="dxa"/>
            <w:shd w:val="clear" w:color="auto" w:fill="auto"/>
            <w:vAlign w:val="center"/>
          </w:tcPr>
          <w:p w:rsidR="00AC3269" w:rsidRPr="00490DC0" w:rsidRDefault="00AC3269" w:rsidP="00960870">
            <w:pPr>
              <w:spacing w:before="120" w:after="120"/>
              <w:jc w:val="center"/>
            </w:pPr>
            <w:r w:rsidRPr="00AC3269">
              <w:t>2</w:t>
            </w:r>
          </w:p>
        </w:tc>
        <w:tc>
          <w:tcPr>
            <w:tcW w:w="5244" w:type="dxa"/>
            <w:shd w:val="clear" w:color="auto" w:fill="auto"/>
          </w:tcPr>
          <w:p w:rsidR="00AC3269" w:rsidRPr="00490DC0" w:rsidRDefault="00AC3269" w:rsidP="00960870">
            <w:pPr>
              <w:spacing w:before="40"/>
            </w:pPr>
            <w:r w:rsidRPr="00AC3269">
              <w:t>Hotel LECH Przedsiębiorstwo Usługowo Handlowe Renata Lech, Jan Lech Spółka Jawna</w:t>
            </w:r>
          </w:p>
          <w:p w:rsidR="00AC3269" w:rsidRPr="00490DC0" w:rsidRDefault="00AC3269" w:rsidP="00960870">
            <w:r w:rsidRPr="00AC3269">
              <w:t>Siedlec</w:t>
            </w:r>
            <w:r w:rsidRPr="00490DC0">
              <w:t xml:space="preserve"> </w:t>
            </w:r>
            <w:r w:rsidRPr="00AC3269">
              <w:t>151</w:t>
            </w:r>
            <w:r w:rsidRPr="00490DC0">
              <w:t xml:space="preserve"> </w:t>
            </w:r>
          </w:p>
          <w:p w:rsidR="00AC3269" w:rsidRPr="00490DC0" w:rsidRDefault="00AC3269" w:rsidP="00960870">
            <w:pPr>
              <w:spacing w:after="40"/>
              <w:jc w:val="both"/>
            </w:pPr>
            <w:r w:rsidRPr="00AC3269">
              <w:t>32-744</w:t>
            </w:r>
            <w:r w:rsidRPr="00490DC0">
              <w:t xml:space="preserve"> </w:t>
            </w:r>
            <w:r w:rsidRPr="00AC3269">
              <w:t>Łapczyca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3269" w:rsidRPr="00490DC0" w:rsidRDefault="00AC3269" w:rsidP="00960870">
            <w:pPr>
              <w:spacing w:before="120" w:after="120"/>
              <w:jc w:val="both"/>
            </w:pPr>
            <w:r w:rsidRPr="00AC3269">
              <w:t>71 500.00 zł</w:t>
            </w:r>
          </w:p>
        </w:tc>
      </w:tr>
      <w:tr w:rsidR="00AC3269" w:rsidRPr="00493F8C" w:rsidTr="00960870">
        <w:tc>
          <w:tcPr>
            <w:tcW w:w="993" w:type="dxa"/>
            <w:shd w:val="clear" w:color="auto" w:fill="auto"/>
            <w:vAlign w:val="center"/>
          </w:tcPr>
          <w:p w:rsidR="00AC3269" w:rsidRPr="00490DC0" w:rsidRDefault="00AC3269" w:rsidP="00960870">
            <w:pPr>
              <w:spacing w:before="120" w:after="120"/>
              <w:jc w:val="center"/>
            </w:pPr>
            <w:r w:rsidRPr="00AC3269">
              <w:t>3</w:t>
            </w:r>
          </w:p>
        </w:tc>
        <w:tc>
          <w:tcPr>
            <w:tcW w:w="5244" w:type="dxa"/>
            <w:shd w:val="clear" w:color="auto" w:fill="auto"/>
          </w:tcPr>
          <w:p w:rsidR="00AC3269" w:rsidRPr="00490DC0" w:rsidRDefault="00AC3269" w:rsidP="00960870">
            <w:pPr>
              <w:spacing w:before="40"/>
            </w:pPr>
            <w:r w:rsidRPr="00AC3269">
              <w:t xml:space="preserve">SCC-Service </w:t>
            </w:r>
            <w:proofErr w:type="spellStart"/>
            <w:r w:rsidRPr="00AC3269">
              <w:t>Congress</w:t>
            </w:r>
            <w:proofErr w:type="spellEnd"/>
            <w:r w:rsidRPr="00AC3269">
              <w:t xml:space="preserve"> Center Sp. z ograniczoną odpowiedzialnością </w:t>
            </w:r>
            <w:proofErr w:type="spellStart"/>
            <w:r w:rsidRPr="00AC3269">
              <w:t>Sp.K</w:t>
            </w:r>
            <w:proofErr w:type="spellEnd"/>
            <w:r w:rsidRPr="00AC3269">
              <w:t>.</w:t>
            </w:r>
          </w:p>
          <w:p w:rsidR="00AC3269" w:rsidRPr="00490DC0" w:rsidRDefault="00AC3269" w:rsidP="00960870">
            <w:r w:rsidRPr="00AC3269">
              <w:t>ul. Juliusza Lea</w:t>
            </w:r>
            <w:r w:rsidRPr="00490DC0">
              <w:t xml:space="preserve"> </w:t>
            </w:r>
            <w:r w:rsidRPr="00AC3269">
              <w:t>110/1</w:t>
            </w:r>
            <w:r w:rsidRPr="00490DC0">
              <w:t xml:space="preserve"> </w:t>
            </w:r>
          </w:p>
          <w:p w:rsidR="00AC3269" w:rsidRPr="00490DC0" w:rsidRDefault="00AC3269" w:rsidP="00960870">
            <w:pPr>
              <w:spacing w:after="40"/>
              <w:jc w:val="both"/>
            </w:pPr>
            <w:r w:rsidRPr="00AC3269">
              <w:t>30-048</w:t>
            </w:r>
            <w:r w:rsidRPr="00490DC0">
              <w:t xml:space="preserve"> </w:t>
            </w:r>
            <w:r w:rsidRPr="00AC32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3269" w:rsidRPr="00490DC0" w:rsidRDefault="00AC3269" w:rsidP="00960870">
            <w:pPr>
              <w:spacing w:before="120" w:after="120"/>
              <w:jc w:val="both"/>
            </w:pPr>
            <w:r w:rsidRPr="00AC3269">
              <w:t>93 885.00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A84EA7"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6FC" w:rsidRDefault="002426FC">
      <w:r>
        <w:separator/>
      </w:r>
    </w:p>
  </w:endnote>
  <w:endnote w:type="continuationSeparator" w:id="0">
    <w:p w:rsidR="002426FC" w:rsidRDefault="00242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6FC" w:rsidRDefault="002426FC">
      <w:r>
        <w:separator/>
      </w:r>
    </w:p>
  </w:footnote>
  <w:footnote w:type="continuationSeparator" w:id="0">
    <w:p w:rsidR="002426FC" w:rsidRDefault="00242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269" w:rsidRDefault="00AC3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269" w:rsidRDefault="00A84EA7">
    <w:pPr>
      <w:pStyle w:val="Nagwek"/>
    </w:pPr>
    <w:r w:rsidRPr="00A84EA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133.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269" w:rsidRDefault="00AC32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6F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26F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84EA7"/>
    <w:rsid w:val="00AC3269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F07797"/>
  <w15:chartTrackingRefBased/>
  <w15:docId w15:val="{D84CA153-59CF-4403-BC31-75E679D76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2021-08-27T11:49:00Z</dcterms:created>
  <dcterms:modified xsi:type="dcterms:W3CDTF">2021-08-27T11:49:00Z</dcterms:modified>
</cp:coreProperties>
</file>