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0422E2A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BA68BF" w:rsidRPr="00BA68BF">
        <w:rPr>
          <w:rFonts w:ascii="Arial" w:hAnsi="Arial" w:cs="Arial"/>
          <w:b/>
          <w:sz w:val="20"/>
          <w:szCs w:val="20"/>
        </w:rPr>
        <w:t>druków i materiałów promocyjnych - KC-</w:t>
      </w:r>
      <w:proofErr w:type="spellStart"/>
      <w:r w:rsidR="00BA68BF" w:rsidRPr="00BA68BF">
        <w:rPr>
          <w:rFonts w:ascii="Arial" w:hAnsi="Arial" w:cs="Arial"/>
          <w:b/>
          <w:sz w:val="20"/>
          <w:szCs w:val="20"/>
        </w:rPr>
        <w:t>zp</w:t>
      </w:r>
      <w:proofErr w:type="spellEnd"/>
      <w:r w:rsidR="00BA68BF" w:rsidRPr="00BA68BF">
        <w:rPr>
          <w:rFonts w:ascii="Arial" w:hAnsi="Arial" w:cs="Arial"/>
          <w:b/>
          <w:sz w:val="20"/>
          <w:szCs w:val="20"/>
        </w:rPr>
        <w:t>. 272-397/21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5B56" w14:textId="77777777" w:rsidR="00CC7BCC" w:rsidRDefault="00CC7BCC" w:rsidP="0038231F">
      <w:pPr>
        <w:spacing w:after="0" w:line="240" w:lineRule="auto"/>
      </w:pPr>
      <w:r>
        <w:separator/>
      </w:r>
    </w:p>
  </w:endnote>
  <w:endnote w:type="continuationSeparator" w:id="0">
    <w:p w14:paraId="024F4812" w14:textId="77777777" w:rsidR="00CC7BCC" w:rsidRDefault="00CC7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0C57" w14:textId="77777777" w:rsidR="00CC7BCC" w:rsidRDefault="00CC7BCC" w:rsidP="0038231F">
      <w:pPr>
        <w:spacing w:after="0" w:line="240" w:lineRule="auto"/>
      </w:pPr>
      <w:r>
        <w:separator/>
      </w:r>
    </w:p>
  </w:footnote>
  <w:footnote w:type="continuationSeparator" w:id="0">
    <w:p w14:paraId="05B88FED" w14:textId="77777777" w:rsidR="00CC7BCC" w:rsidRDefault="00CC7BC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89B1" w14:textId="0B2C8D46" w:rsidR="00FE4C6D" w:rsidRPr="00FE4C6D" w:rsidRDefault="00FE4C6D" w:rsidP="00FE4C6D">
    <w:pPr>
      <w:tabs>
        <w:tab w:val="center" w:pos="4536"/>
        <w:tab w:val="right" w:pos="9072"/>
      </w:tabs>
      <w:spacing w:line="240" w:lineRule="auto"/>
      <w:ind w:hanging="2"/>
      <w:jc w:val="center"/>
      <w:rPr>
        <w:color w:val="000000"/>
      </w:rPr>
    </w:pPr>
    <w:r>
      <w:rPr>
        <w:noProof/>
        <w:sz w:val="20"/>
      </w:rPr>
      <w:drawing>
        <wp:inline distT="0" distB="0" distL="0" distR="0" wp14:anchorId="1A849AC1" wp14:editId="42B6257A">
          <wp:extent cx="5760720" cy="762635"/>
          <wp:effectExtent l="0" t="0" r="0" b="0"/>
          <wp:docPr id="2" name="Obraz 2" descr="https://nawa.gov.pl/images/users/625/logo_PO_WER_wersja_pols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nawa.gov.pl/images/users/625/logo_PO_WER_wersja_pols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0F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A68BF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C7BCC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C6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 Zarzycka</cp:lastModifiedBy>
  <cp:revision>2</cp:revision>
  <cp:lastPrinted>2021-07-27T08:51:00Z</cp:lastPrinted>
  <dcterms:created xsi:type="dcterms:W3CDTF">2021-07-27T09:20:00Z</dcterms:created>
  <dcterms:modified xsi:type="dcterms:W3CDTF">2021-07-27T09:20:00Z</dcterms:modified>
</cp:coreProperties>
</file>