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528D" w:rsidRDefault="0044528D" w:rsidP="00AA02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44528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OGŁOSZENIE O ZMIANIE OGŁOSZENIA NR 2</w:t>
      </w:r>
    </w:p>
    <w:p w:rsidR="0044528D" w:rsidRPr="0044528D" w:rsidRDefault="0044528D" w:rsidP="00AA02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AA027C" w:rsidRPr="00AA027C" w:rsidRDefault="00AA027C" w:rsidP="00AA02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027C">
        <w:rPr>
          <w:rFonts w:ascii="Times New Roman" w:eastAsia="Times New Roman" w:hAnsi="Times New Roman" w:cs="Times New Roman"/>
          <w:sz w:val="24"/>
          <w:szCs w:val="24"/>
          <w:lang w:eastAsia="pl-PL"/>
        </w:rPr>
        <w:t>12/07/2021    S132</w:t>
      </w:r>
    </w:p>
    <w:p w:rsidR="00AA027C" w:rsidRPr="00AA027C" w:rsidRDefault="00AA027C" w:rsidP="00AA02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A027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Polska-Kraków: Drukarki i plotery</w:t>
      </w:r>
    </w:p>
    <w:p w:rsidR="00AA027C" w:rsidRPr="00AA027C" w:rsidRDefault="00AA027C" w:rsidP="00AA02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A027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2021/S 132-350865</w:t>
      </w:r>
    </w:p>
    <w:p w:rsidR="00AA027C" w:rsidRPr="00AA027C" w:rsidRDefault="00AA027C" w:rsidP="00AA02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A027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Sprostowanie</w:t>
      </w:r>
    </w:p>
    <w:p w:rsidR="00AA027C" w:rsidRPr="00AA027C" w:rsidRDefault="00AA027C" w:rsidP="00AA02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A027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zmian lub dodatkowych informacji</w:t>
      </w:r>
    </w:p>
    <w:p w:rsidR="00AA027C" w:rsidRPr="00AA027C" w:rsidRDefault="00AA027C" w:rsidP="00AA02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A027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Dostawy</w:t>
      </w:r>
    </w:p>
    <w:p w:rsidR="00AA027C" w:rsidRPr="00AA027C" w:rsidRDefault="00AA027C" w:rsidP="00AA02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A027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(Suplement do Dziennika Urzędowego Unii Europejskiej, </w:t>
      </w:r>
      <w:hyperlink r:id="rId5" w:history="1">
        <w:r w:rsidRPr="00AA027C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pl-PL"/>
          </w:rPr>
          <w:t>2021/S 112-291371</w:t>
        </w:r>
      </w:hyperlink>
      <w:r w:rsidRPr="00AA027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)</w:t>
      </w:r>
    </w:p>
    <w:p w:rsidR="00AA027C" w:rsidRPr="00AA027C" w:rsidRDefault="00AA027C" w:rsidP="00AA027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A027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Podstawa prawna:</w:t>
      </w:r>
    </w:p>
    <w:p w:rsidR="00AA027C" w:rsidRPr="00AA027C" w:rsidRDefault="00AA027C" w:rsidP="00AA02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027C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Dyrektywa 2014/24/UE</w:t>
      </w:r>
    </w:p>
    <w:p w:rsidR="00AA027C" w:rsidRPr="00AA027C" w:rsidRDefault="00AA027C" w:rsidP="00AA02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027C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Instytucja zamawiająca/podmiot zamawiający</w:t>
      </w:r>
    </w:p>
    <w:p w:rsidR="00AA027C" w:rsidRPr="00AA027C" w:rsidRDefault="00AA027C" w:rsidP="00AA02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027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I.1)</w:t>
      </w:r>
      <w:r w:rsidRPr="00AA027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 i adresy</w:t>
      </w:r>
    </w:p>
    <w:p w:rsidR="00AA027C" w:rsidRPr="00AA027C" w:rsidRDefault="00AA027C" w:rsidP="00AA027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A027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Oficjalna nazwa: Akademia Górniczo-</w:t>
      </w:r>
      <w:bookmarkStart w:id="0" w:name="_GoBack"/>
      <w:bookmarkEnd w:id="0"/>
      <w:r w:rsidRPr="00AA027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Hutnicza im. Stanisława Staszica w Krakowie</w:t>
      </w:r>
      <w:r w:rsidRPr="00AA027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Adres pocztowy: al. Mickiewicza 30, 30-059 Kraków</w:t>
      </w:r>
      <w:r w:rsidRPr="00AA027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Miejscowość: Kraków</w:t>
      </w:r>
      <w:r w:rsidRPr="00AA027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Kod NUTS: PL213 Miasto Kraków</w:t>
      </w:r>
      <w:r w:rsidRPr="00AA027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Kod pocztowy: 30-059</w:t>
      </w:r>
      <w:r w:rsidRPr="00AA027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Państwo: Polska</w:t>
      </w:r>
      <w:r w:rsidRPr="00AA027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Osoba do kontaktów: Michał Długoń</w:t>
      </w:r>
      <w:r w:rsidRPr="00AA027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E-mail: </w:t>
      </w:r>
      <w:hyperlink r:id="rId6" w:history="1">
        <w:r w:rsidRPr="00AA027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dzp@agh.edu.pl</w:t>
        </w:r>
      </w:hyperlink>
      <w:r w:rsidRPr="00AA027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Tel.: +48 126173595</w:t>
      </w:r>
      <w:r w:rsidRPr="00AA027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Faks: +48 126173363</w:t>
      </w:r>
      <w:r w:rsidRPr="00AA027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AA027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Adresy internetowe: </w:t>
      </w:r>
      <w:r w:rsidRPr="00AA027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Główny adres: </w:t>
      </w:r>
      <w:hyperlink r:id="rId7" w:tgtFrame="_blank" w:history="1">
        <w:r w:rsidRPr="00AA027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www.dzp.agh.edu.pl</w:t>
        </w:r>
      </w:hyperlink>
      <w:r w:rsidRPr="00AA027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Adres profilu nabywcy: </w:t>
      </w:r>
      <w:hyperlink r:id="rId8" w:tgtFrame="_blank" w:history="1">
        <w:r w:rsidRPr="00AA027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www.dzp.agh.edu.pl</w:t>
        </w:r>
      </w:hyperlink>
    </w:p>
    <w:p w:rsidR="00AA027C" w:rsidRPr="00AA027C" w:rsidRDefault="00AA027C" w:rsidP="00AA02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027C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Przedmiot</w:t>
      </w:r>
    </w:p>
    <w:p w:rsidR="00AA027C" w:rsidRPr="00AA027C" w:rsidRDefault="00AA027C" w:rsidP="00AA02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027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II.1)</w:t>
      </w:r>
      <w:r w:rsidRPr="00AA027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Wielkość lub zakres zamówienia</w:t>
      </w:r>
    </w:p>
    <w:p w:rsidR="00AA027C" w:rsidRPr="00AA027C" w:rsidRDefault="00AA027C" w:rsidP="00AA02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027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II.1.1)</w:t>
      </w:r>
      <w:r w:rsidRPr="00AA027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AA027C" w:rsidRPr="00AA027C" w:rsidRDefault="00AA027C" w:rsidP="00AA027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A027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Dostawa 1 sztuki drukarki 3D z filtrem HEPA dla </w:t>
      </w:r>
      <w:proofErr w:type="spellStart"/>
      <w:r w:rsidRPr="00AA027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WEAIiIB</w:t>
      </w:r>
      <w:proofErr w:type="spellEnd"/>
      <w:r w:rsidRPr="00AA027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– Kc-zp.272-147/21</w:t>
      </w:r>
    </w:p>
    <w:p w:rsidR="00AA027C" w:rsidRPr="00AA027C" w:rsidRDefault="00AA027C" w:rsidP="00AA027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A027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Numer referencyjny: Kc-zp.272-147/21</w:t>
      </w:r>
    </w:p>
    <w:p w:rsidR="00AA027C" w:rsidRPr="00AA027C" w:rsidRDefault="00AA027C" w:rsidP="00AA02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027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II.1.2)</w:t>
      </w:r>
      <w:r w:rsidRPr="00AA027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Główny kod CPV</w:t>
      </w:r>
    </w:p>
    <w:p w:rsidR="00AA027C" w:rsidRPr="00AA027C" w:rsidRDefault="00AA027C" w:rsidP="00AA027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A027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30232100 Drukarki i plotery</w:t>
      </w:r>
    </w:p>
    <w:p w:rsidR="00AA027C" w:rsidRPr="00AA027C" w:rsidRDefault="00AA027C" w:rsidP="00AA02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027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II.1.3)</w:t>
      </w:r>
      <w:r w:rsidRPr="00AA027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Rodzaj zamówienia</w:t>
      </w:r>
    </w:p>
    <w:p w:rsidR="00AA027C" w:rsidRPr="00AA027C" w:rsidRDefault="00AA027C" w:rsidP="00AA027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A027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Dostawy</w:t>
      </w:r>
    </w:p>
    <w:p w:rsidR="00AA027C" w:rsidRPr="00AA027C" w:rsidRDefault="00AA027C" w:rsidP="00AA02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027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II.1.4)</w:t>
      </w:r>
      <w:r w:rsidRPr="00AA027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Krótki opis:</w:t>
      </w:r>
    </w:p>
    <w:p w:rsidR="00AA027C" w:rsidRPr="00AA027C" w:rsidRDefault="00AA027C" w:rsidP="00AA027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A027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Przedmiotem zamówienia jest sprzedaż i dostawa 1 sztuki drukarki 3D z filtrem HEPA dla </w:t>
      </w:r>
      <w:proofErr w:type="spellStart"/>
      <w:r w:rsidRPr="00AA027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WEAIiIB</w:t>
      </w:r>
      <w:proofErr w:type="spellEnd"/>
      <w:r w:rsidRPr="00AA027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– Kc-zp.272-147/21.</w:t>
      </w:r>
    </w:p>
    <w:p w:rsidR="00AA027C" w:rsidRPr="00AA027C" w:rsidRDefault="00AA027C" w:rsidP="00AA02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027C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VI: Informacje uzupełniające</w:t>
      </w:r>
    </w:p>
    <w:p w:rsidR="00AA027C" w:rsidRPr="00AA027C" w:rsidRDefault="00AA027C" w:rsidP="00AA02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027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VI.5)</w:t>
      </w:r>
      <w:r w:rsidRPr="00AA027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Data wysłania niniejszego ogłoszenia:</w:t>
      </w:r>
    </w:p>
    <w:p w:rsidR="00AA027C" w:rsidRPr="00AA027C" w:rsidRDefault="00AA027C" w:rsidP="00AA027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A027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07/07/2021</w:t>
      </w:r>
    </w:p>
    <w:p w:rsidR="00AA027C" w:rsidRPr="00AA027C" w:rsidRDefault="00AA027C" w:rsidP="00AA02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027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VI.6)</w:t>
      </w:r>
      <w:r w:rsidRPr="00AA027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Numer pierwotnego ogłoszenia</w:t>
      </w:r>
    </w:p>
    <w:p w:rsidR="00AA027C" w:rsidRPr="00AA027C" w:rsidRDefault="00AA027C" w:rsidP="00AA027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A027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Numer ogłoszenia w </w:t>
      </w:r>
      <w:proofErr w:type="spellStart"/>
      <w:r w:rsidRPr="00AA027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Dz.Urz</w:t>
      </w:r>
      <w:proofErr w:type="spellEnd"/>
      <w:r w:rsidRPr="00AA027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UE – OJ/S: </w:t>
      </w:r>
      <w:hyperlink r:id="rId9" w:history="1">
        <w:r w:rsidRPr="00AA027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2021/S 112-291371</w:t>
        </w:r>
      </w:hyperlink>
    </w:p>
    <w:p w:rsidR="00AA027C" w:rsidRPr="00AA027C" w:rsidRDefault="00AA027C" w:rsidP="00AA02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027C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VII: Zmiany</w:t>
      </w:r>
    </w:p>
    <w:p w:rsidR="00AA027C" w:rsidRPr="00AA027C" w:rsidRDefault="00AA027C" w:rsidP="00AA02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027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VII.1)</w:t>
      </w:r>
      <w:r w:rsidRPr="00AA027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Informacje do zmiany lub dodania </w:t>
      </w:r>
    </w:p>
    <w:p w:rsidR="00AA027C" w:rsidRPr="00AA027C" w:rsidRDefault="00AA027C" w:rsidP="00AA02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027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VII.1.2)</w:t>
      </w:r>
      <w:r w:rsidRPr="00AA027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Tekst, który należy poprawić w pierwotnym ogłoszeniu</w:t>
      </w:r>
    </w:p>
    <w:p w:rsidR="00AA027C" w:rsidRPr="00AA027C" w:rsidRDefault="00AA027C" w:rsidP="00AA027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A027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Numer sekcji: IV.2.2</w:t>
      </w:r>
    </w:p>
    <w:p w:rsidR="00AA027C" w:rsidRPr="00AA027C" w:rsidRDefault="00AA027C" w:rsidP="00AA027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A027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Miejsce, w którym znajduje się tekst do modyfikacji: Termin składania ofert lub wniosków o dopuszczenie do udziału</w:t>
      </w:r>
    </w:p>
    <w:p w:rsidR="00AA027C" w:rsidRPr="00AA027C" w:rsidRDefault="00AA027C" w:rsidP="00AA027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A027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Zamiast: </w:t>
      </w:r>
    </w:p>
    <w:p w:rsidR="00AA027C" w:rsidRPr="00AA027C" w:rsidRDefault="00AA027C" w:rsidP="00AA027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A027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Data: 13/07/2021</w:t>
      </w:r>
    </w:p>
    <w:p w:rsidR="00AA027C" w:rsidRPr="00AA027C" w:rsidRDefault="00AA027C" w:rsidP="00AA027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A027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Czas lokalny: 09:30</w:t>
      </w:r>
    </w:p>
    <w:p w:rsidR="00AA027C" w:rsidRPr="00AA027C" w:rsidRDefault="00AA027C" w:rsidP="00AA027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A027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Powinno być: </w:t>
      </w:r>
    </w:p>
    <w:p w:rsidR="00AA027C" w:rsidRPr="00AA027C" w:rsidRDefault="00AA027C" w:rsidP="00AA027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A027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Data: 02/08/2021</w:t>
      </w:r>
    </w:p>
    <w:p w:rsidR="00AA027C" w:rsidRPr="00AA027C" w:rsidRDefault="00AA027C" w:rsidP="00AA027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A027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Czas lokalny: 09:30</w:t>
      </w:r>
    </w:p>
    <w:p w:rsidR="00AA027C" w:rsidRPr="00AA027C" w:rsidRDefault="00AA027C" w:rsidP="00AA027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A027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Numer sekcji: IV.2.6</w:t>
      </w:r>
    </w:p>
    <w:p w:rsidR="00AA027C" w:rsidRPr="00AA027C" w:rsidRDefault="00AA027C" w:rsidP="00AA027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A027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Miejsce, w którym znajduje się tekst do modyfikacji: Minimalny okres, w którym oferent będzie związany ofertą</w:t>
      </w:r>
    </w:p>
    <w:p w:rsidR="00AA027C" w:rsidRPr="00AA027C" w:rsidRDefault="00AA027C" w:rsidP="00AA027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A027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Zamiast: </w:t>
      </w:r>
    </w:p>
    <w:p w:rsidR="00AA027C" w:rsidRPr="00AA027C" w:rsidRDefault="00AA027C" w:rsidP="00AA027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A027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Data: 05/10/2021</w:t>
      </w:r>
    </w:p>
    <w:p w:rsidR="00AA027C" w:rsidRPr="00AA027C" w:rsidRDefault="00AA027C" w:rsidP="00AA027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A027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Powinno być: </w:t>
      </w:r>
    </w:p>
    <w:p w:rsidR="00AA027C" w:rsidRPr="00AA027C" w:rsidRDefault="00AA027C" w:rsidP="00AA027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A027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Data: 30/10/2021</w:t>
      </w:r>
    </w:p>
    <w:p w:rsidR="00AA027C" w:rsidRPr="00AA027C" w:rsidRDefault="00AA027C" w:rsidP="00AA027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A027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Numer sekcji: IV.2.7</w:t>
      </w:r>
    </w:p>
    <w:p w:rsidR="00AA027C" w:rsidRPr="00AA027C" w:rsidRDefault="00AA027C" w:rsidP="00AA027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A027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Miejsce, w którym znajduje się tekst do modyfikacji: Warunki otwarcia ofert</w:t>
      </w:r>
    </w:p>
    <w:p w:rsidR="00AA027C" w:rsidRPr="00AA027C" w:rsidRDefault="00AA027C" w:rsidP="00AA027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A027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Zamiast: </w:t>
      </w:r>
    </w:p>
    <w:p w:rsidR="00AA027C" w:rsidRPr="00AA027C" w:rsidRDefault="00AA027C" w:rsidP="00AA027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A027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Data: 13/07/2021</w:t>
      </w:r>
    </w:p>
    <w:p w:rsidR="00AA027C" w:rsidRPr="00AA027C" w:rsidRDefault="00AA027C" w:rsidP="00AA027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A027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Czas lokalny: 10:00</w:t>
      </w:r>
    </w:p>
    <w:p w:rsidR="00AA027C" w:rsidRPr="00AA027C" w:rsidRDefault="00AA027C" w:rsidP="00AA027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A027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Powinno być: </w:t>
      </w:r>
    </w:p>
    <w:p w:rsidR="00AA027C" w:rsidRPr="00AA027C" w:rsidRDefault="00AA027C" w:rsidP="00AA027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A027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Data: 02/08/2021</w:t>
      </w:r>
    </w:p>
    <w:p w:rsidR="00AA027C" w:rsidRPr="00AA027C" w:rsidRDefault="00AA027C" w:rsidP="00AA027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A027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Czas lokalny: 10:00</w:t>
      </w:r>
    </w:p>
    <w:p w:rsidR="00AA027C" w:rsidRPr="00AA027C" w:rsidRDefault="00AA027C" w:rsidP="00AA02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027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VII.2)</w:t>
      </w:r>
      <w:r w:rsidRPr="00AA027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Inne dodatkowe informacje:</w:t>
      </w:r>
    </w:p>
    <w:p w:rsidR="00236352" w:rsidRDefault="00236352" w:rsidP="00AA027C">
      <w:pPr>
        <w:spacing w:after="0" w:line="240" w:lineRule="auto"/>
      </w:pPr>
    </w:p>
    <w:sectPr w:rsidR="002363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7B94EF3"/>
    <w:multiLevelType w:val="multilevel"/>
    <w:tmpl w:val="EDEAB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528D"/>
    <w:rsid w:val="00236352"/>
    <w:rsid w:val="0044528D"/>
    <w:rsid w:val="00AA0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0EEABE"/>
  <w15:chartTrackingRefBased/>
  <w15:docId w15:val="{8C7FE60B-178D-478D-B942-2EFEDE171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145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98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74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6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2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80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459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82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30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551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670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494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385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416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465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1365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642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037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4791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212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4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345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151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34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491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8085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832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0741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950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413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9951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770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7202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5771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6762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5141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4418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6678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756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9409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2629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7047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4020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9188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980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027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8706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0776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858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514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6824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3813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4689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zp.agh.edu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dzp.agh.edu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zp@agh.edu.pl?subject=TED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ted.europa.eu/udl?uri=TED:NOTICE:291371-2021:TEXT:PL:HTM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291371-2021:TEXT:PL:HTM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348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dcterms:created xsi:type="dcterms:W3CDTF">2020-09-30T09:05:00Z</dcterms:created>
  <dcterms:modified xsi:type="dcterms:W3CDTF">2021-07-12T10:59:00Z</dcterms:modified>
</cp:coreProperties>
</file>