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9253C" w:rsidRPr="0059253C">
        <w:rPr>
          <w:b/>
        </w:rPr>
        <w:t>NA/O/122/2021</w:t>
      </w:r>
      <w:r>
        <w:rPr>
          <w:b/>
          <w:lang w:val="pl-PL"/>
        </w:rPr>
        <w:t xml:space="preserve"> </w:t>
      </w:r>
      <w:r w:rsidR="0059253C" w:rsidRPr="0059253C">
        <w:rPr>
          <w:lang w:val="pl-PL"/>
        </w:rPr>
        <w:t>Rzeszów</w:t>
      </w:r>
      <w:r w:rsidR="00211900" w:rsidRPr="003209A8">
        <w:t xml:space="preserve">, </w:t>
      </w:r>
      <w:r w:rsidR="0059253C" w:rsidRPr="0059253C">
        <w:t>2021-06-18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427DE" w:rsidRDefault="00AB2525" w:rsidP="007427DE">
      <w:pPr>
        <w:tabs>
          <w:tab w:val="center" w:pos="4536"/>
          <w:tab w:val="right" w:pos="7371"/>
          <w:tab w:val="right" w:pos="9072"/>
        </w:tabs>
        <w:jc w:val="both"/>
      </w:pPr>
      <w:r w:rsidRPr="00AB2525">
        <w:t>Podstawa prawna ogłoszenia: nie stosuje się ustawy z dnia 11 września 2019 roku Prawo zamówień publicznych (Dz.U. poz. 2019 ze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9253C" w:rsidP="00583EF9">
      <w:pPr>
        <w:spacing w:line="360" w:lineRule="auto"/>
        <w:rPr>
          <w:b/>
        </w:rPr>
      </w:pPr>
      <w:r w:rsidRPr="0059253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9253C">
        <w:rPr>
          <w:rFonts w:ascii="Arial" w:hAnsi="Arial" w:cs="Arial"/>
          <w:sz w:val="22"/>
          <w:szCs w:val="22"/>
          <w:lang w:val="de-DE"/>
        </w:rPr>
        <w:t xml:space="preserve"> </w:t>
      </w:r>
      <w:r w:rsidR="00AB252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9253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9253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9253C" w:rsidTr="003F7C30">
        <w:tc>
          <w:tcPr>
            <w:tcW w:w="1510" w:type="dxa"/>
            <w:vAlign w:val="center"/>
          </w:tcPr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9253C">
              <w:t>Dostawa stanowiska dydaktycznego: pompa ciepła powietrze/woda</w:t>
            </w:r>
          </w:p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9253C">
              <w:t>38410000-2 - Przyrządy pomiarowe</w:t>
            </w:r>
            <w:r>
              <w:t xml:space="preserve"> </w:t>
            </w:r>
          </w:p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Stanowisko dydaktyczne: Pompa ciepła powietrze/woda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Stanowisko umożliwia badanie operacji chłodzenia i ogrzewania.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Możliwa praca w trybie grzania i chłodzenia.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Minimalne wyposażenie stanowiska: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>konstrukcja stanowiska wykonana z profili przemysłowych aluminiowych anodowanych o przekroju kwadratowym; mobilna na kółkach z blokadą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wymienniki ciepła chłodzone powietrzem z wentylatorami min. 3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wymiennik ciepła chłodzony wodą min. 1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zawory rozprężne min. 3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kapilara min. 1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możliwość pracy w różnych konfiguracjach, wybieranych z </w:t>
            </w:r>
            <w:proofErr w:type="spellStart"/>
            <w:r w:rsidRPr="0059253C">
              <w:t>panela</w:t>
            </w:r>
            <w:proofErr w:type="spellEnd"/>
            <w:r w:rsidRPr="0059253C">
              <w:t xml:space="preserve"> operatorskiego przy pomocy elektrozaworów.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lastRenderedPageBreak/>
              <w:t>•</w:t>
            </w:r>
            <w:r w:rsidRPr="0059253C">
              <w:tab/>
              <w:t xml:space="preserve">pomiar ciśnień min. 2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pomiar temperatur min. 6 </w:t>
            </w:r>
            <w:proofErr w:type="spellStart"/>
            <w:r w:rsidRPr="0059253C">
              <w:t>szt</w:t>
            </w:r>
            <w:proofErr w:type="spellEnd"/>
            <w:r w:rsidRPr="0059253C">
              <w:t xml:space="preserve">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presostaty L/H zabezpieczające sprężarkę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zbiornik wody lodowej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pompa obiegowa wody lodowej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wymiennik kanałowy min. fi 100mm  z wentylatorem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sprężarka wydajność chłodnicza min. 500W (-15/45°C)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czynnik chłodniczy: R134a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pomiar zużycia mocy przez sprężarkę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>komplet elementów układu chłodniczego i zabezpieczeń  niezbędnych do poprawnej pracy stanowiska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>sterownik PLC z panelem HMI, do zarządzania pracą stanowiska, oprogramowanie narzędziowe sterownika PLC na nieograniczoną liczbę instalacji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oprogramowanie wykonane w </w:t>
            </w:r>
            <w:proofErr w:type="spellStart"/>
            <w:r w:rsidRPr="0059253C">
              <w:t>LabView</w:t>
            </w:r>
            <w:proofErr w:type="spellEnd"/>
            <w:r w:rsidRPr="0059253C">
              <w:t xml:space="preserve"> - do sterowania, wizualizacji i akwizycji danych pomiarowych, pracujące pod kontrolą systemu Windows od wersji 7.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Zasilanie 230V AC, 50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, 1 faza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 xml:space="preserve">wymiary minimalne  </w:t>
            </w:r>
            <w:proofErr w:type="spellStart"/>
            <w:r w:rsidRPr="0059253C">
              <w:t>DxSxW</w:t>
            </w:r>
            <w:proofErr w:type="spellEnd"/>
            <w:r w:rsidRPr="0059253C">
              <w:t xml:space="preserve">: 2000 mm x 850 mm x 1800 mm </w:t>
            </w:r>
          </w:p>
          <w:p w:rsidR="0059253C" w:rsidRDefault="0059253C" w:rsidP="003F7C30">
            <w:pPr>
              <w:spacing w:after="120"/>
              <w:jc w:val="both"/>
            </w:pPr>
            <w:r w:rsidRPr="0059253C">
              <w:t>•</w:t>
            </w:r>
            <w:r w:rsidRPr="0059253C">
              <w:tab/>
              <w:t>gwarancja 24 miesiące</w:t>
            </w:r>
          </w:p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9253C" w:rsidTr="003F7C30">
        <w:tc>
          <w:tcPr>
            <w:tcW w:w="1510" w:type="dxa"/>
            <w:vAlign w:val="center"/>
          </w:tcPr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9253C">
              <w:t>Dostawa kalibratora</w:t>
            </w:r>
          </w:p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9253C">
              <w:t>38410000-2 - Przyrządy pomiarowe</w:t>
            </w:r>
            <w:r>
              <w:t xml:space="preserve"> </w:t>
            </w:r>
          </w:p>
          <w:p w:rsidR="0059253C" w:rsidRDefault="0059253C" w:rsidP="003F7C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Specyfikacja ogólna: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- Zakres częstotliwości (100 g obciążenia): 0,7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 do 2 kHz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- Amplituda przyspieszenia (100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 bez obciążenia): do 2 g </w:t>
            </w:r>
            <w:proofErr w:type="spellStart"/>
            <w:r w:rsidRPr="0059253C">
              <w:t>pk</w:t>
            </w:r>
            <w:proofErr w:type="spellEnd"/>
            <w:r w:rsidRPr="0059253C">
              <w:t xml:space="preserve"> (19,6 m/s2 </w:t>
            </w:r>
            <w:proofErr w:type="spellStart"/>
            <w:r w:rsidRPr="0059253C">
              <w:t>pk</w:t>
            </w:r>
            <w:proofErr w:type="spellEnd"/>
            <w:r w:rsidRPr="0059253C">
              <w:t>)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- Amplituda prędkości (10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, bez obciążenia): do 12 in/s </w:t>
            </w:r>
            <w:proofErr w:type="spellStart"/>
            <w:r w:rsidRPr="0059253C">
              <w:t>pk</w:t>
            </w:r>
            <w:proofErr w:type="spellEnd"/>
            <w:r w:rsidRPr="0059253C">
              <w:t xml:space="preserve"> (305 mm/s </w:t>
            </w:r>
            <w:proofErr w:type="spellStart"/>
            <w:r w:rsidRPr="0059253C">
              <w:t>pk</w:t>
            </w:r>
            <w:proofErr w:type="spellEnd"/>
            <w:r w:rsidRPr="0059253C">
              <w:t>)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- Amplituda przemieszczenia (1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, bez obciążenia): do 200  </w:t>
            </w:r>
            <w:proofErr w:type="spellStart"/>
            <w:r w:rsidRPr="0059253C">
              <w:t>mils</w:t>
            </w:r>
            <w:proofErr w:type="spellEnd"/>
            <w:r w:rsidRPr="0059253C">
              <w:t xml:space="preserve"> </w:t>
            </w:r>
            <w:proofErr w:type="spellStart"/>
            <w:r w:rsidRPr="0059253C">
              <w:t>pk</w:t>
            </w:r>
            <w:proofErr w:type="spellEnd"/>
            <w:r w:rsidRPr="0059253C">
              <w:t xml:space="preserve"> - </w:t>
            </w:r>
            <w:proofErr w:type="spellStart"/>
            <w:r w:rsidRPr="0059253C">
              <w:t>pk</w:t>
            </w:r>
            <w:proofErr w:type="spellEnd"/>
            <w:r w:rsidRPr="0059253C">
              <w:t xml:space="preserve"> (5 mm </w:t>
            </w:r>
            <w:proofErr w:type="spellStart"/>
            <w:r w:rsidRPr="0059253C">
              <w:t>pk</w:t>
            </w:r>
            <w:proofErr w:type="spellEnd"/>
            <w:r w:rsidRPr="0059253C">
              <w:t xml:space="preserve"> - </w:t>
            </w:r>
            <w:proofErr w:type="spellStart"/>
            <w:r w:rsidRPr="0059253C">
              <w:t>pk</w:t>
            </w:r>
            <w:proofErr w:type="spellEnd"/>
            <w:r w:rsidRPr="0059253C">
              <w:t>)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>- Obciążenie: do 800  gram</w:t>
            </w:r>
          </w:p>
          <w:p w:rsidR="0059253C" w:rsidRPr="0059253C" w:rsidRDefault="0059253C" w:rsidP="003F7C30">
            <w:pPr>
              <w:spacing w:after="120"/>
              <w:jc w:val="both"/>
            </w:pPr>
            <w:r w:rsidRPr="0059253C">
              <w:t xml:space="preserve">Czas pracy na baterii: min 12 h dla: 100 gram, 100 </w:t>
            </w:r>
            <w:proofErr w:type="spellStart"/>
            <w:r w:rsidRPr="0059253C">
              <w:t>Hz</w:t>
            </w:r>
            <w:proofErr w:type="spellEnd"/>
            <w:r w:rsidRPr="0059253C">
              <w:t xml:space="preserve"> 1 g </w:t>
            </w:r>
            <w:proofErr w:type="spellStart"/>
            <w:r w:rsidRPr="0059253C">
              <w:t>pk</w:t>
            </w:r>
            <w:proofErr w:type="spellEnd"/>
            <w:r w:rsidRPr="0059253C">
              <w:t>,</w:t>
            </w:r>
          </w:p>
          <w:p w:rsidR="0059253C" w:rsidRDefault="0059253C" w:rsidP="003F7C30">
            <w:pPr>
              <w:spacing w:after="120"/>
              <w:jc w:val="both"/>
            </w:pPr>
            <w:r w:rsidRPr="0059253C">
              <w:t>Waga: max 10 kg</w:t>
            </w:r>
          </w:p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9253C" w:rsidRPr="003209A8" w:rsidTr="003F7C30">
        <w:tc>
          <w:tcPr>
            <w:tcW w:w="8640" w:type="dxa"/>
          </w:tcPr>
          <w:p w:rsidR="0059253C" w:rsidRPr="003209A8" w:rsidRDefault="0047517D" w:rsidP="003F7C30">
            <w:pPr>
              <w:pStyle w:val="Tekstpodstawowy"/>
            </w:pPr>
            <w:r>
              <w:rPr>
                <w:b/>
                <w:lang w:val="pl-PL"/>
              </w:rPr>
              <w:t>90</w:t>
            </w:r>
            <w:r w:rsidR="0059253C" w:rsidRPr="0059253C">
              <w:rPr>
                <w:b/>
              </w:rPr>
              <w:t xml:space="preserve"> dni od daty udzielenia zamówienia</w:t>
            </w:r>
            <w:r w:rsidR="0059253C" w:rsidRPr="003209A8">
              <w:t xml:space="preserve"> – dla zadania częściowego: </w:t>
            </w:r>
            <w:r w:rsidR="0059253C" w:rsidRPr="0059253C">
              <w:t>1</w:t>
            </w:r>
          </w:p>
        </w:tc>
        <w:tc>
          <w:tcPr>
            <w:tcW w:w="8640" w:type="dxa"/>
          </w:tcPr>
          <w:p w:rsidR="0059253C" w:rsidRPr="003209A8" w:rsidRDefault="0059253C" w:rsidP="003F7C30">
            <w:pPr>
              <w:pStyle w:val="Tekstpodstawowy"/>
            </w:pPr>
          </w:p>
        </w:tc>
      </w:tr>
      <w:tr w:rsidR="0059253C" w:rsidRPr="003209A8" w:rsidTr="003F7C30">
        <w:tc>
          <w:tcPr>
            <w:tcW w:w="8640" w:type="dxa"/>
          </w:tcPr>
          <w:p w:rsidR="0059253C" w:rsidRPr="003209A8" w:rsidRDefault="0059253C" w:rsidP="003F7C30">
            <w:pPr>
              <w:pStyle w:val="Tekstpodstawowy"/>
            </w:pPr>
            <w:r w:rsidRPr="0059253C">
              <w:rPr>
                <w:b/>
              </w:rPr>
              <w:t>56 dni od daty udzielenia zamówienia</w:t>
            </w:r>
            <w:r w:rsidRPr="003209A8">
              <w:t xml:space="preserve"> – dla zadania częściowego: </w:t>
            </w:r>
            <w:r w:rsidRPr="0059253C">
              <w:t>2</w:t>
            </w:r>
          </w:p>
        </w:tc>
        <w:tc>
          <w:tcPr>
            <w:tcW w:w="8640" w:type="dxa"/>
          </w:tcPr>
          <w:p w:rsidR="0059253C" w:rsidRPr="003209A8" w:rsidRDefault="0059253C" w:rsidP="003F7C3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88" w:rsidRPr="00700B5C" w:rsidRDefault="00A80588" w:rsidP="00A80588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A80588" w:rsidRPr="00700B5C" w:rsidRDefault="00A80588" w:rsidP="00A80588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1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A80588" w:rsidRPr="00700B5C" w:rsidRDefault="00A80588" w:rsidP="00A80588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>
              <w:rPr>
                <w:bCs/>
                <w:color w:val="000000"/>
                <w:sz w:val="22"/>
                <w:szCs w:val="22"/>
              </w:rPr>
              <w:t>informację</w:t>
            </w:r>
            <w:r w:rsidRPr="00700B5C">
              <w:rPr>
                <w:bCs/>
                <w:color w:val="000000"/>
                <w:sz w:val="22"/>
                <w:szCs w:val="22"/>
              </w:rPr>
              <w:t xml:space="preserve"> o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numerze katalogowym oferowanego produktu</w:t>
            </w:r>
          </w:p>
          <w:p w:rsidR="00A80588" w:rsidRPr="00700B5C" w:rsidRDefault="00A80588" w:rsidP="00A80588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700B5C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</w:p>
          <w:p w:rsidR="00A80588" w:rsidRPr="00700B5C" w:rsidRDefault="00A80588" w:rsidP="00A80588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A80588" w:rsidRPr="00700B5C" w:rsidRDefault="00A80588" w:rsidP="00A80588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A80588" w:rsidRPr="00700B5C" w:rsidRDefault="00A80588" w:rsidP="00A80588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A80588" w:rsidRPr="00700B5C" w:rsidRDefault="00A80588" w:rsidP="00A80588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A80588" w:rsidRPr="00700B5C" w:rsidRDefault="00A80588" w:rsidP="00A805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A80588" w:rsidRPr="00700B5C" w:rsidRDefault="00A80588" w:rsidP="00A805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A80588" w:rsidRPr="00700B5C" w:rsidRDefault="00A80588" w:rsidP="00A805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A80588" w:rsidRPr="00700B5C" w:rsidRDefault="00A80588" w:rsidP="00A805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A80588" w:rsidRPr="00700B5C" w:rsidRDefault="00A80588" w:rsidP="00A8058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80588" w:rsidRPr="00700B5C" w:rsidRDefault="00A80588" w:rsidP="00A80588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A80588" w:rsidRPr="00700B5C" w:rsidRDefault="00A80588" w:rsidP="00A80588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A80588" w:rsidRPr="00700B5C" w:rsidRDefault="00A80588" w:rsidP="00A8058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A80588" w:rsidRPr="00700B5C" w:rsidRDefault="00A80588" w:rsidP="00A8058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A80588" w:rsidRPr="00700B5C" w:rsidRDefault="00A80588" w:rsidP="00A8058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A80588" w:rsidRDefault="00A80588" w:rsidP="00A80588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3065D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63065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65D" w:rsidRPr="004E5E16" w:rsidRDefault="0063065D" w:rsidP="0063065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63065D" w:rsidRPr="004E5E16" w:rsidRDefault="0063065D" w:rsidP="0063065D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3065D" w:rsidRPr="004E5E16" w:rsidRDefault="0063065D" w:rsidP="0063065D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63065D" w:rsidRPr="004E5E16" w:rsidRDefault="0063065D" w:rsidP="0063065D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63065D" w:rsidRPr="004E5E16" w:rsidRDefault="0063065D" w:rsidP="0063065D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3065D" w:rsidRPr="004E5E16" w:rsidRDefault="0063065D" w:rsidP="0063065D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3065D" w:rsidRPr="004E5E16" w:rsidRDefault="0063065D" w:rsidP="0063065D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63065D" w:rsidRPr="004E5E16" w:rsidRDefault="0063065D" w:rsidP="0063065D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3065D" w:rsidRPr="004E5E16" w:rsidRDefault="0063065D" w:rsidP="0063065D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63065D" w:rsidRPr="004E5E16" w:rsidRDefault="0063065D" w:rsidP="0063065D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63065D" w:rsidRPr="004E5E16" w:rsidRDefault="0063065D" w:rsidP="0063065D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3065D" w:rsidRPr="004E5E16" w:rsidRDefault="0063065D" w:rsidP="0063065D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3065D" w:rsidRDefault="0063065D" w:rsidP="0063065D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63065D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3065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3065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23F" w:rsidRPr="0044123F" w:rsidRDefault="0044123F" w:rsidP="0044123F">
            <w:pPr>
              <w:rPr>
                <w:b/>
                <w:bCs/>
                <w:color w:val="000000"/>
              </w:rPr>
            </w:pPr>
            <w:r w:rsidRPr="0044123F">
              <w:rPr>
                <w:b/>
                <w:bCs/>
                <w:color w:val="000000"/>
              </w:rPr>
              <w:t>VIII. MIEJSCE I TERMIN SKŁADANIA OFERT</w:t>
            </w:r>
          </w:p>
          <w:p w:rsidR="0044123F" w:rsidRPr="0044123F" w:rsidRDefault="0044123F" w:rsidP="0044123F">
            <w:pPr>
              <w:jc w:val="both"/>
              <w:rPr>
                <w:color w:val="000000"/>
              </w:rPr>
            </w:pPr>
            <w:r w:rsidRPr="0044123F">
              <w:rPr>
                <w:color w:val="000000"/>
              </w:rPr>
              <w:t>Ofertę należy przygotować w wersji elektronicznej i przesłać odpowiednio drogą </w:t>
            </w:r>
            <w:r w:rsidRPr="0044123F">
              <w:rPr>
                <w:color w:val="000000"/>
              </w:rPr>
              <w:br/>
              <w:t xml:space="preserve">e-mailową na adres </w:t>
            </w:r>
            <w:r w:rsidRPr="0044123F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kaczork@prz.edu.pl </w:t>
            </w:r>
            <w:r w:rsidRPr="0044123F">
              <w:rPr>
                <w:color w:val="000000"/>
              </w:rPr>
              <w:t>Otrzymanie oferty zostanie potwierdzone niezwłocznie w e- mailu zwrotnym.</w:t>
            </w:r>
          </w:p>
          <w:p w:rsidR="0044123F" w:rsidRPr="0044123F" w:rsidRDefault="0044123F" w:rsidP="0044123F">
            <w:pPr>
              <w:rPr>
                <w:color w:val="000000"/>
              </w:rPr>
            </w:pPr>
            <w:r w:rsidRPr="0044123F">
              <w:rPr>
                <w:color w:val="000000"/>
              </w:rPr>
              <w:t>Nieprzekraczalny termin dostarczenia oferty: </w:t>
            </w:r>
          </w:p>
          <w:p w:rsidR="0044123F" w:rsidRPr="0044123F" w:rsidRDefault="0044123F" w:rsidP="0044123F">
            <w:pPr>
              <w:tabs>
                <w:tab w:val="num" w:pos="0"/>
              </w:tabs>
              <w:spacing w:after="120"/>
              <w:jc w:val="both"/>
              <w:rPr>
                <w:noProof/>
                <w:szCs w:val="20"/>
              </w:rPr>
            </w:pPr>
            <w:r w:rsidRPr="0044123F">
              <w:rPr>
                <w:b/>
                <w:noProof/>
              </w:rPr>
              <w:t xml:space="preserve">Miejsce i termin składania ofert (e-mail): </w:t>
            </w:r>
            <w:r w:rsidRPr="0044123F">
              <w:rPr>
                <w:b/>
                <w:noProof/>
                <w:szCs w:val="20"/>
              </w:rPr>
              <w:t>do dnia 2021-06-2</w:t>
            </w:r>
            <w:r>
              <w:rPr>
                <w:b/>
                <w:noProof/>
                <w:szCs w:val="20"/>
              </w:rPr>
              <w:t>5</w:t>
            </w:r>
            <w:r w:rsidRPr="0044123F">
              <w:rPr>
                <w:b/>
                <w:noProof/>
                <w:szCs w:val="20"/>
              </w:rPr>
              <w:t xml:space="preserve"> do godz. 10:00.</w:t>
            </w:r>
          </w:p>
          <w:p w:rsidR="0044123F" w:rsidRPr="0044123F" w:rsidRDefault="0044123F" w:rsidP="0044123F">
            <w:pPr>
              <w:spacing w:after="120"/>
              <w:jc w:val="both"/>
              <w:rPr>
                <w:bCs/>
              </w:rPr>
            </w:pPr>
            <w:r w:rsidRPr="0044123F">
              <w:rPr>
                <w:b/>
              </w:rPr>
              <w:t xml:space="preserve">Termin związania ofertą: </w:t>
            </w:r>
            <w:r w:rsidRPr="0044123F">
              <w:t>30 dn</w:t>
            </w:r>
            <w:r w:rsidRPr="0044123F">
              <w:rPr>
                <w:bCs/>
              </w:rPr>
              <w:t>i</w:t>
            </w:r>
          </w:p>
          <w:p w:rsidR="00EB415D" w:rsidRDefault="0044123F" w:rsidP="0044123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4123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bookmarkStart w:id="0" w:name="_GoBack"/>
            <w:r w:rsidRPr="00740D5E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2021-06-25 o godz. 10:15</w:t>
            </w:r>
            <w:bookmarkEnd w:id="0"/>
            <w:r w:rsidRPr="0044123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44123F" w:rsidRPr="0044123F" w:rsidRDefault="0044123F" w:rsidP="0044123F"/>
        </w:tc>
      </w:tr>
      <w:tr w:rsidR="0044123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23F" w:rsidRDefault="0044123F" w:rsidP="0044123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4123F" w:rsidRPr="00693802" w:rsidRDefault="0044123F" w:rsidP="0044123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59253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4123F" w:rsidRPr="00693802" w:rsidRDefault="0044123F" w:rsidP="0044123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udzielić wyjaśnień albo pozostawić wniosek bez rozpoznania.</w:t>
            </w:r>
          </w:p>
          <w:p w:rsidR="0044123F" w:rsidRPr="00693802" w:rsidRDefault="0044123F" w:rsidP="0044123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4123F" w:rsidRPr="00693802" w:rsidRDefault="0044123F" w:rsidP="0044123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4123F" w:rsidRPr="0044123F" w:rsidRDefault="0044123F" w:rsidP="0044123F">
            <w:pPr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4123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23F" w:rsidRDefault="0044123F" w:rsidP="0044123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44123F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Default="0044123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4123F" w:rsidRPr="0044123F" w:rsidRDefault="0044123F" w:rsidP="0044123F">
      <w:pPr>
        <w:jc w:val="right"/>
        <w:rPr>
          <w:rFonts w:ascii="Arial" w:hAnsi="Arial" w:cs="Arial"/>
          <w:b/>
        </w:rPr>
      </w:pPr>
      <w:r w:rsidRPr="0044123F">
        <w:rPr>
          <w:rFonts w:ascii="Arial" w:hAnsi="Arial" w:cs="Arial"/>
          <w:b/>
        </w:rPr>
        <w:lastRenderedPageBreak/>
        <w:t xml:space="preserve">Załącznik nr 1 </w:t>
      </w:r>
    </w:p>
    <w:p w:rsidR="00FB1361" w:rsidRDefault="00FB1361" w:rsidP="0044123F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44123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NA/O/122/2021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9253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53C">
        <w:rPr>
          <w:rFonts w:ascii="Arial" w:hAnsi="Arial" w:cs="Arial"/>
        </w:rPr>
        <w:t>POLITECHNIKA RZESZOWSKA</w:t>
      </w:r>
    </w:p>
    <w:p w:rsidR="001B541E" w:rsidRPr="00A40632" w:rsidRDefault="0059253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53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9253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9253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53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9253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9253C" w:rsidRPr="0044123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9253C" w:rsidRPr="0059253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9253C" w:rsidP="001B541E">
      <w:pPr>
        <w:ind w:left="142"/>
        <w:jc w:val="center"/>
        <w:rPr>
          <w:rFonts w:ascii="Arial" w:hAnsi="Arial" w:cs="Arial"/>
        </w:rPr>
      </w:pPr>
      <w:r w:rsidRPr="0059253C">
        <w:rPr>
          <w:rFonts w:ascii="Arial" w:hAnsi="Arial" w:cs="Arial"/>
          <w:b/>
        </w:rPr>
        <w:t>Dostawa stanowiska dydaktycznego: pompa ciepła powietrze/woda, dostawa kalibratora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40D5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253C" w:rsidTr="003F7C30">
        <w:tc>
          <w:tcPr>
            <w:tcW w:w="1510" w:type="dxa"/>
            <w:vAlign w:val="center"/>
          </w:tcPr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253C">
              <w:rPr>
                <w:rFonts w:ascii="Arial" w:hAnsi="Arial" w:cs="Arial"/>
                <w:b/>
                <w:sz w:val="22"/>
                <w:szCs w:val="22"/>
              </w:rPr>
              <w:t>Dostawa stanowiska dydaktycznego: pompa ciepła powietrze/woda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9253C" w:rsidTr="003F7C30">
        <w:tc>
          <w:tcPr>
            <w:tcW w:w="1510" w:type="dxa"/>
            <w:vAlign w:val="center"/>
          </w:tcPr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25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253C">
              <w:rPr>
                <w:rFonts w:ascii="Arial" w:hAnsi="Arial" w:cs="Arial"/>
                <w:b/>
                <w:sz w:val="22"/>
                <w:szCs w:val="22"/>
              </w:rPr>
              <w:t>Dostawa kalibratora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9253C" w:rsidRPr="002661CA" w:rsidRDefault="0059253C" w:rsidP="003F7C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9253C" w:rsidRDefault="0059253C" w:rsidP="003F7C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44123F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44123F" w:rsidP="0044123F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SWZ- 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  <w:r w:rsidR="0059253C" w:rsidRPr="0059253C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44123F" w:rsidRPr="00A40632" w:rsidRDefault="0044123F" w:rsidP="0044123F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  <w:r w:rsidRPr="0059253C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44123F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44123F">
        <w:rPr>
          <w:rFonts w:ascii="Arial" w:hAnsi="Arial" w:cs="Arial"/>
        </w:rPr>
        <w:t>:</w:t>
      </w:r>
    </w:p>
    <w:p w:rsidR="0044123F" w:rsidRDefault="0044123F" w:rsidP="0044123F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1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</w:p>
    <w:p w:rsidR="0044123F" w:rsidRPr="00A40632" w:rsidRDefault="0044123F" w:rsidP="0044123F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zadania częściowego nr 2 SWZ-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9253C" w:rsidRPr="0059253C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AAE" w:rsidRDefault="00A52AAE">
      <w:r>
        <w:separator/>
      </w:r>
    </w:p>
  </w:endnote>
  <w:endnote w:type="continuationSeparator" w:id="0">
    <w:p w:rsidR="00A52AAE" w:rsidRDefault="00A5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40D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D5E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D5E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2AA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AAE" w:rsidRDefault="00A52AAE">
      <w:r>
        <w:separator/>
      </w:r>
    </w:p>
  </w:footnote>
  <w:footnote w:type="continuationSeparator" w:id="0">
    <w:p w:rsidR="00A52AAE" w:rsidRDefault="00A52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53C" w:rsidRDefault="005925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53C" w:rsidRDefault="005925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53C" w:rsidRDefault="005925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AA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123F"/>
    <w:rsid w:val="0047517D"/>
    <w:rsid w:val="004B616D"/>
    <w:rsid w:val="004C1BCD"/>
    <w:rsid w:val="00534EBA"/>
    <w:rsid w:val="00577E99"/>
    <w:rsid w:val="00583EF9"/>
    <w:rsid w:val="00587DBF"/>
    <w:rsid w:val="0059253C"/>
    <w:rsid w:val="005A476D"/>
    <w:rsid w:val="005D3C55"/>
    <w:rsid w:val="005D78E1"/>
    <w:rsid w:val="005E67CB"/>
    <w:rsid w:val="00607971"/>
    <w:rsid w:val="00611080"/>
    <w:rsid w:val="0063065D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0D5E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2AAE"/>
    <w:rsid w:val="00A7581F"/>
    <w:rsid w:val="00A776D8"/>
    <w:rsid w:val="00A80588"/>
    <w:rsid w:val="00AB2525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2DC6F8-19B4-4151-A4E0-89563837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1493</Words>
  <Characters>11724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13191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2021-06-18T10:35:00Z</dcterms:created>
  <dcterms:modified xsi:type="dcterms:W3CDTF">2021-06-18T10:35:00Z</dcterms:modified>
</cp:coreProperties>
</file>