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E66AF0" w:rsidRDefault="00E66AF0" w:rsidP="00E66AF0">
      <w:pPr>
        <w:spacing w:after="120"/>
        <w:contextualSpacing/>
        <w:jc w:val="right"/>
        <w:rPr>
          <w:rFonts w:asciiTheme="minorHAnsi" w:hAnsiTheme="minorHAnsi" w:cstheme="minorHAnsi"/>
          <w:b/>
        </w:rPr>
      </w:pPr>
      <w:bookmarkStart w:id="0" w:name="_Toc40195970"/>
      <w:bookmarkStart w:id="1" w:name="_GoBack"/>
      <w:bookmarkEnd w:id="1"/>
      <w:r>
        <w:rPr>
          <w:rFonts w:asciiTheme="minorHAnsi" w:hAnsiTheme="minorHAnsi" w:cstheme="minorHAnsi"/>
          <w:b/>
        </w:rPr>
        <w:t xml:space="preserve">Zał. nr 2 do zapytania ofertowego </w:t>
      </w:r>
    </w:p>
    <w:p w:rsidR="00E66AF0" w:rsidRDefault="00E66AF0" w:rsidP="009046C3">
      <w:pPr>
        <w:spacing w:after="120"/>
        <w:contextualSpacing/>
        <w:jc w:val="center"/>
        <w:rPr>
          <w:rFonts w:asciiTheme="minorHAnsi" w:hAnsiTheme="minorHAnsi" w:cstheme="minorHAnsi"/>
          <w:b/>
        </w:rPr>
      </w:pPr>
    </w:p>
    <w:p w:rsidR="001C60A1" w:rsidRPr="001C60A1" w:rsidRDefault="001C60A1" w:rsidP="009046C3">
      <w:pPr>
        <w:spacing w:after="120"/>
        <w:contextualSpacing/>
        <w:jc w:val="center"/>
        <w:rPr>
          <w:rFonts w:asciiTheme="minorHAnsi" w:hAnsiTheme="minorHAnsi" w:cstheme="minorHAnsi"/>
          <w:b/>
        </w:rPr>
      </w:pPr>
      <w:r w:rsidRPr="001C60A1">
        <w:rPr>
          <w:rFonts w:asciiTheme="minorHAnsi" w:hAnsiTheme="minorHAnsi" w:cstheme="minorHAnsi"/>
          <w:b/>
        </w:rPr>
        <w:t xml:space="preserve">SZCZEGÓŁOWY OPIS PRZEDMIOTU ZAMÓWIENIA </w:t>
      </w:r>
      <w:bookmarkEnd w:id="0"/>
      <w:r w:rsidR="00E66AF0">
        <w:rPr>
          <w:rFonts w:asciiTheme="minorHAnsi" w:hAnsiTheme="minorHAnsi" w:cstheme="minorHAnsi"/>
          <w:b/>
        </w:rPr>
        <w:t xml:space="preserve">dla zadania 4 </w:t>
      </w:r>
    </w:p>
    <w:p w:rsidR="001C60A1" w:rsidRPr="001C60A1" w:rsidRDefault="001C60A1" w:rsidP="009046C3">
      <w:pPr>
        <w:spacing w:after="120"/>
        <w:contextualSpacing/>
        <w:jc w:val="both"/>
        <w:rPr>
          <w:rFonts w:asciiTheme="minorHAnsi" w:hAnsiTheme="minorHAnsi" w:cstheme="minorHAnsi"/>
        </w:rPr>
      </w:pPr>
      <w:r w:rsidRPr="001C60A1">
        <w:rPr>
          <w:rFonts w:asciiTheme="minorHAnsi" w:hAnsiTheme="minorHAnsi" w:cstheme="minorHAnsi"/>
        </w:rPr>
        <w:t>Specyfikacja parametrów elektronicznych identyfikatorów radiowych typu beacon</w:t>
      </w:r>
      <w:r w:rsidR="004E78DD">
        <w:rPr>
          <w:rFonts w:asciiTheme="minorHAnsi" w:hAnsiTheme="minorHAnsi" w:cstheme="minorHAnsi"/>
        </w:rPr>
        <w:t xml:space="preserve"> (oraz ich opraw)</w:t>
      </w:r>
      <w:r w:rsidRPr="001C60A1">
        <w:rPr>
          <w:rFonts w:asciiTheme="minorHAnsi" w:hAnsiTheme="minorHAnsi" w:cstheme="minorHAnsi"/>
        </w:rPr>
        <w:t>, stanowiących urządzenia systemu niezbędne do realizacji procesu lokalizacji i nawigacji dla osób z niepełnosprawnościami w obiektach Politechniki Rzeszowskiej.</w:t>
      </w:r>
    </w:p>
    <w:p w:rsidR="001C60A1" w:rsidRPr="009046C3" w:rsidRDefault="00771473" w:rsidP="00A30C34">
      <w:pPr>
        <w:pStyle w:val="Akapitzlist"/>
        <w:numPr>
          <w:ilvl w:val="0"/>
          <w:numId w:val="6"/>
        </w:numPr>
        <w:spacing w:after="120"/>
        <w:ind w:left="454" w:hanging="454"/>
        <w:contextualSpacing w:val="0"/>
        <w:jc w:val="both"/>
        <w:rPr>
          <w:rFonts w:asciiTheme="minorHAnsi" w:hAnsiTheme="minorHAnsi" w:cstheme="minorHAnsi"/>
          <w:b/>
        </w:rPr>
      </w:pPr>
      <w:r>
        <w:rPr>
          <w:rFonts w:asciiTheme="minorHAnsi" w:hAnsiTheme="minorHAnsi" w:cstheme="minorHAnsi"/>
          <w:b/>
        </w:rPr>
        <w:t>950</w:t>
      </w:r>
      <w:r w:rsidR="008D75D3" w:rsidRPr="009046C3">
        <w:rPr>
          <w:rFonts w:asciiTheme="minorHAnsi" w:hAnsiTheme="minorHAnsi" w:cstheme="minorHAnsi"/>
          <w:b/>
        </w:rPr>
        <w:t xml:space="preserve"> szt. identyfikatorów radiowych typu beacon</w:t>
      </w:r>
    </w:p>
    <w:p w:rsidR="001C60A1" w:rsidRPr="000B6AE0" w:rsidRDefault="001C60A1" w:rsidP="000B6AE0">
      <w:pPr>
        <w:pStyle w:val="Akapitzlist"/>
        <w:numPr>
          <w:ilvl w:val="1"/>
          <w:numId w:val="6"/>
        </w:numPr>
        <w:spacing w:after="120"/>
        <w:ind w:left="454" w:hanging="454"/>
        <w:jc w:val="both"/>
        <w:rPr>
          <w:rFonts w:asciiTheme="minorHAnsi" w:hAnsiTheme="minorHAnsi" w:cstheme="minorHAnsi"/>
        </w:rPr>
      </w:pPr>
      <w:r w:rsidRPr="000B6AE0">
        <w:rPr>
          <w:rFonts w:asciiTheme="minorHAnsi" w:hAnsiTheme="minorHAnsi" w:cstheme="minorHAnsi"/>
        </w:rPr>
        <w:t>Parametry operacyjne:</w:t>
      </w:r>
    </w:p>
    <w:p w:rsidR="001C60A1" w:rsidRPr="006F4C12" w:rsidRDefault="001C60A1" w:rsidP="00512FEC">
      <w:pPr>
        <w:pStyle w:val="Akapitzlist"/>
        <w:numPr>
          <w:ilvl w:val="0"/>
          <w:numId w:val="3"/>
        </w:numPr>
        <w:spacing w:after="120"/>
        <w:ind w:left="811" w:hanging="357"/>
        <w:jc w:val="both"/>
        <w:rPr>
          <w:rFonts w:asciiTheme="minorHAnsi" w:hAnsiTheme="minorHAnsi" w:cstheme="minorHAnsi"/>
        </w:rPr>
      </w:pPr>
      <w:proofErr w:type="gramStart"/>
      <w:r w:rsidRPr="006F4C12">
        <w:rPr>
          <w:rFonts w:asciiTheme="minorHAnsi" w:hAnsiTheme="minorHAnsi" w:cstheme="minorHAnsi"/>
        </w:rPr>
        <w:t>zakres</w:t>
      </w:r>
      <w:proofErr w:type="gramEnd"/>
      <w:r w:rsidRPr="006F4C12">
        <w:rPr>
          <w:rFonts w:asciiTheme="minorHAnsi" w:hAnsiTheme="minorHAnsi" w:cstheme="minorHAnsi"/>
        </w:rPr>
        <w:t xml:space="preserve"> częstotliwości pracy: 2400 </w:t>
      </w:r>
      <w:r w:rsidRPr="001C60A1">
        <w:sym w:font="Symbol" w:char="F0B8"/>
      </w:r>
      <w:r w:rsidRPr="006F4C12">
        <w:rPr>
          <w:rFonts w:asciiTheme="minorHAnsi" w:hAnsiTheme="minorHAnsi" w:cstheme="minorHAnsi"/>
        </w:rPr>
        <w:t xml:space="preserve"> 2483,5 MHz;</w:t>
      </w:r>
    </w:p>
    <w:p w:rsidR="001C60A1" w:rsidRPr="006F4C12" w:rsidRDefault="001C60A1" w:rsidP="00512FEC">
      <w:pPr>
        <w:pStyle w:val="Akapitzlist"/>
        <w:numPr>
          <w:ilvl w:val="0"/>
          <w:numId w:val="3"/>
        </w:numPr>
        <w:spacing w:after="120"/>
        <w:ind w:left="811" w:hanging="357"/>
        <w:jc w:val="both"/>
        <w:rPr>
          <w:rFonts w:asciiTheme="minorHAnsi" w:hAnsiTheme="minorHAnsi" w:cstheme="minorHAnsi"/>
        </w:rPr>
      </w:pPr>
      <w:proofErr w:type="gramStart"/>
      <w:r w:rsidRPr="006F4C12">
        <w:rPr>
          <w:rFonts w:asciiTheme="minorHAnsi" w:hAnsiTheme="minorHAnsi" w:cstheme="minorHAnsi"/>
        </w:rPr>
        <w:t>interfejs</w:t>
      </w:r>
      <w:proofErr w:type="gramEnd"/>
      <w:r w:rsidRPr="006F4C12">
        <w:rPr>
          <w:rFonts w:asciiTheme="minorHAnsi" w:hAnsiTheme="minorHAnsi" w:cstheme="minorHAnsi"/>
        </w:rPr>
        <w:t xml:space="preserve"> komunikacyjny: IEEE 802.15.1 (BLE – Bluetooth 4.2 </w:t>
      </w:r>
      <w:proofErr w:type="spellStart"/>
      <w:r w:rsidRPr="006F4C12">
        <w:rPr>
          <w:rFonts w:asciiTheme="minorHAnsi" w:hAnsiTheme="minorHAnsi" w:cstheme="minorHAnsi"/>
        </w:rPr>
        <w:t>Low</w:t>
      </w:r>
      <w:proofErr w:type="spellEnd"/>
      <w:r w:rsidRPr="006F4C12">
        <w:rPr>
          <w:rFonts w:asciiTheme="minorHAnsi" w:hAnsiTheme="minorHAnsi" w:cstheme="minorHAnsi"/>
        </w:rPr>
        <w:t xml:space="preserve"> Energy);</w:t>
      </w:r>
    </w:p>
    <w:p w:rsidR="001C60A1" w:rsidRPr="006F4C12" w:rsidRDefault="001C60A1" w:rsidP="00512FEC">
      <w:pPr>
        <w:pStyle w:val="Akapitzlist"/>
        <w:numPr>
          <w:ilvl w:val="0"/>
          <w:numId w:val="3"/>
        </w:numPr>
        <w:spacing w:after="120"/>
        <w:ind w:left="811" w:hanging="357"/>
        <w:jc w:val="both"/>
        <w:rPr>
          <w:rFonts w:asciiTheme="minorHAnsi" w:hAnsiTheme="minorHAnsi" w:cstheme="minorHAnsi"/>
        </w:rPr>
      </w:pPr>
      <w:r w:rsidRPr="006F4C12">
        <w:rPr>
          <w:rFonts w:asciiTheme="minorHAnsi" w:hAnsiTheme="minorHAnsi" w:cstheme="minorHAnsi"/>
        </w:rPr>
        <w:t xml:space="preserve">deklarowany zasięg transmisji </w:t>
      </w:r>
      <w:proofErr w:type="gramStart"/>
      <w:r w:rsidRPr="006F4C12">
        <w:rPr>
          <w:rFonts w:asciiTheme="minorHAnsi" w:hAnsiTheme="minorHAnsi" w:cstheme="minorHAnsi"/>
        </w:rPr>
        <w:t>danych: co</w:t>
      </w:r>
      <w:proofErr w:type="gramEnd"/>
      <w:r w:rsidRPr="006F4C12">
        <w:rPr>
          <w:rFonts w:asciiTheme="minorHAnsi" w:hAnsiTheme="minorHAnsi" w:cstheme="minorHAnsi"/>
        </w:rPr>
        <w:t xml:space="preserve"> najmniej do 200 m;</w:t>
      </w:r>
    </w:p>
    <w:p w:rsidR="001C60A1" w:rsidRPr="006F4C12" w:rsidRDefault="001C60A1" w:rsidP="00512FEC">
      <w:pPr>
        <w:pStyle w:val="Akapitzlist"/>
        <w:numPr>
          <w:ilvl w:val="0"/>
          <w:numId w:val="3"/>
        </w:numPr>
        <w:spacing w:after="120"/>
        <w:ind w:left="811" w:hanging="357"/>
        <w:jc w:val="both"/>
        <w:rPr>
          <w:rFonts w:asciiTheme="minorHAnsi" w:hAnsiTheme="minorHAnsi" w:cstheme="minorHAnsi"/>
        </w:rPr>
      </w:pPr>
      <w:r w:rsidRPr="006F4C12">
        <w:rPr>
          <w:rFonts w:asciiTheme="minorHAnsi" w:hAnsiTheme="minorHAnsi" w:cstheme="minorHAnsi"/>
        </w:rPr>
        <w:t xml:space="preserve">moc układu nadawczego: </w:t>
      </w:r>
      <w:proofErr w:type="gramStart"/>
      <w:r w:rsidRPr="006F4C12">
        <w:rPr>
          <w:rFonts w:asciiTheme="minorHAnsi" w:hAnsiTheme="minorHAnsi" w:cstheme="minorHAnsi"/>
        </w:rPr>
        <w:t>konfigurowalna na co</w:t>
      </w:r>
      <w:proofErr w:type="gramEnd"/>
      <w:r w:rsidRPr="006F4C12">
        <w:rPr>
          <w:rFonts w:asciiTheme="minorHAnsi" w:hAnsiTheme="minorHAnsi" w:cstheme="minorHAnsi"/>
        </w:rPr>
        <w:t xml:space="preserve"> najmniej 4 poziomach, w zakresie co najmniej od -20 </w:t>
      </w:r>
      <w:proofErr w:type="spellStart"/>
      <w:r w:rsidRPr="006F4C12">
        <w:rPr>
          <w:rFonts w:asciiTheme="minorHAnsi" w:hAnsiTheme="minorHAnsi" w:cstheme="minorHAnsi"/>
        </w:rPr>
        <w:t>dBm</w:t>
      </w:r>
      <w:proofErr w:type="spellEnd"/>
      <w:r w:rsidRPr="006F4C12">
        <w:rPr>
          <w:rFonts w:asciiTheme="minorHAnsi" w:hAnsiTheme="minorHAnsi" w:cstheme="minorHAnsi"/>
        </w:rPr>
        <w:t xml:space="preserve"> do +4 </w:t>
      </w:r>
      <w:proofErr w:type="spellStart"/>
      <w:r w:rsidRPr="006F4C12">
        <w:rPr>
          <w:rFonts w:asciiTheme="minorHAnsi" w:hAnsiTheme="minorHAnsi" w:cstheme="minorHAnsi"/>
        </w:rPr>
        <w:t>dBm</w:t>
      </w:r>
      <w:proofErr w:type="spellEnd"/>
      <w:r w:rsidRPr="006F4C12">
        <w:rPr>
          <w:rFonts w:asciiTheme="minorHAnsi" w:hAnsiTheme="minorHAnsi" w:cstheme="minorHAnsi"/>
        </w:rPr>
        <w:t>;</w:t>
      </w:r>
    </w:p>
    <w:p w:rsidR="001C60A1" w:rsidRPr="006F4C12" w:rsidRDefault="001C60A1" w:rsidP="00512FEC">
      <w:pPr>
        <w:pStyle w:val="Akapitzlist"/>
        <w:numPr>
          <w:ilvl w:val="0"/>
          <w:numId w:val="3"/>
        </w:numPr>
        <w:spacing w:after="120"/>
        <w:ind w:left="811" w:hanging="357"/>
        <w:jc w:val="both"/>
        <w:rPr>
          <w:rFonts w:asciiTheme="minorHAnsi" w:hAnsiTheme="minorHAnsi" w:cstheme="minorHAnsi"/>
        </w:rPr>
      </w:pPr>
      <w:r w:rsidRPr="006F4C12">
        <w:rPr>
          <w:rFonts w:asciiTheme="minorHAnsi" w:hAnsiTheme="minorHAnsi" w:cstheme="minorHAnsi"/>
        </w:rPr>
        <w:t xml:space="preserve">interwał komunikacyjny: regulowany w </w:t>
      </w:r>
      <w:proofErr w:type="gramStart"/>
      <w:r w:rsidRPr="006F4C12">
        <w:rPr>
          <w:rFonts w:asciiTheme="minorHAnsi" w:hAnsiTheme="minorHAnsi" w:cstheme="minorHAnsi"/>
        </w:rPr>
        <w:t>zakresie co</w:t>
      </w:r>
      <w:proofErr w:type="gramEnd"/>
      <w:r w:rsidRPr="006F4C12">
        <w:rPr>
          <w:rFonts w:asciiTheme="minorHAnsi" w:hAnsiTheme="minorHAnsi" w:cstheme="minorHAnsi"/>
        </w:rPr>
        <w:t xml:space="preserve"> najmniej 100 ms </w:t>
      </w:r>
      <w:r w:rsidRPr="001C60A1">
        <w:sym w:font="Symbol" w:char="F0B8"/>
      </w:r>
      <w:r w:rsidRPr="006F4C12">
        <w:rPr>
          <w:rFonts w:asciiTheme="minorHAnsi" w:hAnsiTheme="minorHAnsi" w:cstheme="minorHAnsi"/>
        </w:rPr>
        <w:t xml:space="preserve"> 10 s z krokiem 100 ms (domyślnie ustawiony na 1 s);</w:t>
      </w:r>
    </w:p>
    <w:p w:rsidR="001C60A1" w:rsidRPr="006F4C12" w:rsidRDefault="001C60A1" w:rsidP="00512FEC">
      <w:pPr>
        <w:pStyle w:val="Akapitzlist"/>
        <w:numPr>
          <w:ilvl w:val="0"/>
          <w:numId w:val="3"/>
        </w:numPr>
        <w:spacing w:after="120"/>
        <w:ind w:left="811" w:hanging="357"/>
        <w:jc w:val="both"/>
        <w:rPr>
          <w:rFonts w:asciiTheme="minorHAnsi" w:hAnsiTheme="minorHAnsi" w:cstheme="minorHAnsi"/>
        </w:rPr>
      </w:pPr>
      <w:proofErr w:type="gramStart"/>
      <w:r w:rsidRPr="006F4C12">
        <w:rPr>
          <w:rFonts w:asciiTheme="minorHAnsi" w:hAnsiTheme="minorHAnsi" w:cstheme="minorHAnsi"/>
        </w:rPr>
        <w:t>wsparcie</w:t>
      </w:r>
      <w:proofErr w:type="gramEnd"/>
      <w:r w:rsidRPr="006F4C12">
        <w:rPr>
          <w:rFonts w:asciiTheme="minorHAnsi" w:hAnsiTheme="minorHAnsi" w:cstheme="minorHAnsi"/>
        </w:rPr>
        <w:t xml:space="preserve"> dla systemów operacyjnych: iOS7.0 </w:t>
      </w:r>
      <w:proofErr w:type="gramStart"/>
      <w:r w:rsidRPr="006F4C12">
        <w:rPr>
          <w:rFonts w:asciiTheme="minorHAnsi" w:hAnsiTheme="minorHAnsi" w:cstheme="minorHAnsi"/>
        </w:rPr>
        <w:t>oraz</w:t>
      </w:r>
      <w:proofErr w:type="gramEnd"/>
      <w:r w:rsidRPr="006F4C12">
        <w:rPr>
          <w:rFonts w:asciiTheme="minorHAnsi" w:hAnsiTheme="minorHAnsi" w:cstheme="minorHAnsi"/>
        </w:rPr>
        <w:t xml:space="preserve"> Android 4.2+;</w:t>
      </w:r>
    </w:p>
    <w:p w:rsidR="001C60A1" w:rsidRPr="006F4C12" w:rsidRDefault="001C60A1" w:rsidP="00512FEC">
      <w:pPr>
        <w:pStyle w:val="Akapitzlist"/>
        <w:numPr>
          <w:ilvl w:val="0"/>
          <w:numId w:val="3"/>
        </w:numPr>
        <w:spacing w:after="120"/>
        <w:ind w:left="811" w:hanging="357"/>
        <w:jc w:val="both"/>
        <w:rPr>
          <w:rFonts w:asciiTheme="minorHAnsi" w:hAnsiTheme="minorHAnsi" w:cstheme="minorHAnsi"/>
        </w:rPr>
      </w:pPr>
      <w:proofErr w:type="gramStart"/>
      <w:r w:rsidRPr="006F4C12">
        <w:rPr>
          <w:rFonts w:asciiTheme="minorHAnsi" w:hAnsiTheme="minorHAnsi" w:cstheme="minorHAnsi"/>
        </w:rPr>
        <w:t>zgodność</w:t>
      </w:r>
      <w:proofErr w:type="gramEnd"/>
      <w:r w:rsidRPr="006F4C12">
        <w:rPr>
          <w:rFonts w:asciiTheme="minorHAnsi" w:hAnsiTheme="minorHAnsi" w:cstheme="minorHAnsi"/>
        </w:rPr>
        <w:t xml:space="preserve"> z iBeacon, </w:t>
      </w:r>
      <w:proofErr w:type="spellStart"/>
      <w:r w:rsidRPr="006F4C12">
        <w:rPr>
          <w:rFonts w:asciiTheme="minorHAnsi" w:hAnsiTheme="minorHAnsi" w:cstheme="minorHAnsi"/>
        </w:rPr>
        <w:t>Eddystone</w:t>
      </w:r>
      <w:proofErr w:type="spellEnd"/>
      <w:r w:rsidRPr="006F4C12">
        <w:rPr>
          <w:rFonts w:asciiTheme="minorHAnsi" w:hAnsiTheme="minorHAnsi" w:cstheme="minorHAnsi"/>
        </w:rPr>
        <w:t xml:space="preserve"> (UID, URL, TLM);</w:t>
      </w:r>
    </w:p>
    <w:p w:rsidR="001C60A1" w:rsidRPr="006F4C12" w:rsidRDefault="001C60A1" w:rsidP="00512FEC">
      <w:pPr>
        <w:pStyle w:val="Akapitzlist"/>
        <w:numPr>
          <w:ilvl w:val="0"/>
          <w:numId w:val="3"/>
        </w:numPr>
        <w:spacing w:after="120"/>
        <w:ind w:left="811" w:hanging="357"/>
        <w:jc w:val="both"/>
        <w:rPr>
          <w:rFonts w:asciiTheme="minorHAnsi" w:hAnsiTheme="minorHAnsi" w:cstheme="minorHAnsi"/>
        </w:rPr>
      </w:pPr>
      <w:r w:rsidRPr="006F4C12">
        <w:rPr>
          <w:rFonts w:asciiTheme="minorHAnsi" w:hAnsiTheme="minorHAnsi" w:cstheme="minorHAnsi"/>
        </w:rPr>
        <w:t xml:space="preserve">ramka odpowiedzi w cyklu komunikacyjnym </w:t>
      </w:r>
      <w:proofErr w:type="gramStart"/>
      <w:r w:rsidRPr="006F4C12">
        <w:rPr>
          <w:rFonts w:asciiTheme="minorHAnsi" w:hAnsiTheme="minorHAnsi" w:cstheme="minorHAnsi"/>
        </w:rPr>
        <w:t>zawierająca co</w:t>
      </w:r>
      <w:proofErr w:type="gramEnd"/>
      <w:r w:rsidRPr="006F4C12">
        <w:rPr>
          <w:rFonts w:asciiTheme="minorHAnsi" w:hAnsiTheme="minorHAnsi" w:cstheme="minorHAnsi"/>
        </w:rPr>
        <w:t xml:space="preserve"> najmniej informacje identyfikujące urządzenie;</w:t>
      </w:r>
    </w:p>
    <w:p w:rsidR="001C60A1" w:rsidRPr="006F4C12" w:rsidRDefault="001C60A1" w:rsidP="00512FEC">
      <w:pPr>
        <w:pStyle w:val="Akapitzlist"/>
        <w:numPr>
          <w:ilvl w:val="0"/>
          <w:numId w:val="3"/>
        </w:numPr>
        <w:spacing w:after="120"/>
        <w:ind w:left="811" w:hanging="357"/>
        <w:jc w:val="both"/>
        <w:rPr>
          <w:rFonts w:asciiTheme="minorHAnsi" w:hAnsiTheme="minorHAnsi" w:cstheme="minorHAnsi"/>
        </w:rPr>
      </w:pPr>
      <w:proofErr w:type="gramStart"/>
      <w:r w:rsidRPr="006F4C12">
        <w:rPr>
          <w:rFonts w:asciiTheme="minorHAnsi" w:hAnsiTheme="minorHAnsi" w:cstheme="minorHAnsi"/>
        </w:rPr>
        <w:t>certyfikaty</w:t>
      </w:r>
      <w:proofErr w:type="gramEnd"/>
      <w:r w:rsidRPr="006F4C12">
        <w:rPr>
          <w:rFonts w:asciiTheme="minorHAnsi" w:hAnsiTheme="minorHAnsi" w:cstheme="minorHAnsi"/>
        </w:rPr>
        <w:t>: FCC, CE.</w:t>
      </w:r>
    </w:p>
    <w:p w:rsidR="001C60A1" w:rsidRPr="000B6AE0" w:rsidRDefault="001C60A1" w:rsidP="000B6AE0">
      <w:pPr>
        <w:pStyle w:val="Akapitzlist"/>
        <w:numPr>
          <w:ilvl w:val="1"/>
          <w:numId w:val="6"/>
        </w:numPr>
        <w:spacing w:after="120"/>
        <w:ind w:left="454" w:hanging="454"/>
        <w:jc w:val="both"/>
        <w:rPr>
          <w:rFonts w:asciiTheme="minorHAnsi" w:hAnsiTheme="minorHAnsi" w:cstheme="minorHAnsi"/>
        </w:rPr>
      </w:pPr>
      <w:r w:rsidRPr="000B6AE0">
        <w:rPr>
          <w:rFonts w:asciiTheme="minorHAnsi" w:hAnsiTheme="minorHAnsi" w:cstheme="minorHAnsi"/>
        </w:rPr>
        <w:t>Parametry mechaniczne, środowiskowe i aplikacyjne:</w:t>
      </w:r>
    </w:p>
    <w:p w:rsidR="001C60A1" w:rsidRPr="006F4C12" w:rsidRDefault="001C60A1" w:rsidP="00512FEC">
      <w:pPr>
        <w:pStyle w:val="Akapitzlist"/>
        <w:numPr>
          <w:ilvl w:val="0"/>
          <w:numId w:val="4"/>
        </w:numPr>
        <w:spacing w:after="120"/>
        <w:ind w:left="811" w:hanging="357"/>
        <w:jc w:val="both"/>
        <w:rPr>
          <w:rFonts w:asciiTheme="minorHAnsi" w:hAnsiTheme="minorHAnsi" w:cstheme="minorHAnsi"/>
        </w:rPr>
      </w:pPr>
      <w:proofErr w:type="gramStart"/>
      <w:r w:rsidRPr="006F4C12">
        <w:rPr>
          <w:rFonts w:asciiTheme="minorHAnsi" w:hAnsiTheme="minorHAnsi" w:cstheme="minorHAnsi"/>
        </w:rPr>
        <w:t>grubość</w:t>
      </w:r>
      <w:proofErr w:type="gramEnd"/>
      <w:r w:rsidRPr="006F4C12">
        <w:rPr>
          <w:rFonts w:asciiTheme="minorHAnsi" w:hAnsiTheme="minorHAnsi" w:cstheme="minorHAnsi"/>
        </w:rPr>
        <w:t xml:space="preserve"> (z </w:t>
      </w:r>
      <w:r w:rsidR="00246B62">
        <w:rPr>
          <w:rFonts w:asciiTheme="minorHAnsi" w:hAnsiTheme="minorHAnsi" w:cstheme="minorHAnsi"/>
        </w:rPr>
        <w:t xml:space="preserve">dedykowaną </w:t>
      </w:r>
      <w:r w:rsidRPr="006F4C12">
        <w:rPr>
          <w:rFonts w:asciiTheme="minorHAnsi" w:hAnsiTheme="minorHAnsi" w:cstheme="minorHAnsi"/>
        </w:rPr>
        <w:t>wkładką</w:t>
      </w:r>
      <w:r w:rsidR="00246B62">
        <w:rPr>
          <w:rFonts w:asciiTheme="minorHAnsi" w:hAnsiTheme="minorHAnsi" w:cstheme="minorHAnsi"/>
        </w:rPr>
        <w:t xml:space="preserve"> opisaną w p.3-5</w:t>
      </w:r>
      <w:r w:rsidRPr="006F4C12">
        <w:rPr>
          <w:rFonts w:asciiTheme="minorHAnsi" w:hAnsiTheme="minorHAnsi" w:cstheme="minorHAnsi"/>
        </w:rPr>
        <w:t>): nie większa niż 15 mm;</w:t>
      </w:r>
    </w:p>
    <w:p w:rsidR="001C60A1" w:rsidRPr="006F4C12" w:rsidRDefault="001C60A1" w:rsidP="00512FEC">
      <w:pPr>
        <w:pStyle w:val="Akapitzlist"/>
        <w:numPr>
          <w:ilvl w:val="0"/>
          <w:numId w:val="4"/>
        </w:numPr>
        <w:spacing w:after="120"/>
        <w:ind w:left="811" w:hanging="357"/>
        <w:jc w:val="both"/>
        <w:rPr>
          <w:rFonts w:asciiTheme="minorHAnsi" w:hAnsiTheme="minorHAnsi" w:cstheme="minorHAnsi"/>
        </w:rPr>
      </w:pPr>
      <w:proofErr w:type="gramStart"/>
      <w:r w:rsidRPr="006F4C12">
        <w:rPr>
          <w:rFonts w:asciiTheme="minorHAnsi" w:hAnsiTheme="minorHAnsi" w:cstheme="minorHAnsi"/>
        </w:rPr>
        <w:t>masa</w:t>
      </w:r>
      <w:proofErr w:type="gramEnd"/>
      <w:r w:rsidRPr="006F4C12">
        <w:rPr>
          <w:rFonts w:asciiTheme="minorHAnsi" w:hAnsiTheme="minorHAnsi" w:cstheme="minorHAnsi"/>
        </w:rPr>
        <w:t>: nie większa niż 20 g;</w:t>
      </w:r>
    </w:p>
    <w:p w:rsidR="001C60A1" w:rsidRPr="006F4C12" w:rsidRDefault="001C60A1" w:rsidP="00512FEC">
      <w:pPr>
        <w:pStyle w:val="Akapitzlist"/>
        <w:numPr>
          <w:ilvl w:val="0"/>
          <w:numId w:val="4"/>
        </w:numPr>
        <w:spacing w:after="120"/>
        <w:ind w:left="811" w:hanging="357"/>
        <w:jc w:val="both"/>
        <w:rPr>
          <w:rFonts w:asciiTheme="minorHAnsi" w:hAnsiTheme="minorHAnsi" w:cstheme="minorHAnsi"/>
        </w:rPr>
      </w:pPr>
      <w:proofErr w:type="gramStart"/>
      <w:r w:rsidRPr="006F4C12">
        <w:rPr>
          <w:rFonts w:asciiTheme="minorHAnsi" w:hAnsiTheme="minorHAnsi" w:cstheme="minorHAnsi"/>
        </w:rPr>
        <w:t>materiał</w:t>
      </w:r>
      <w:proofErr w:type="gramEnd"/>
      <w:r w:rsidRPr="006F4C12">
        <w:rPr>
          <w:rFonts w:asciiTheme="minorHAnsi" w:hAnsiTheme="minorHAnsi" w:cstheme="minorHAnsi"/>
        </w:rPr>
        <w:t xml:space="preserve"> obudowy: poliwęglan;</w:t>
      </w:r>
    </w:p>
    <w:p w:rsidR="001C60A1" w:rsidRPr="006F4C12" w:rsidRDefault="001C60A1" w:rsidP="00512FEC">
      <w:pPr>
        <w:pStyle w:val="Akapitzlist"/>
        <w:numPr>
          <w:ilvl w:val="0"/>
          <w:numId w:val="4"/>
        </w:numPr>
        <w:spacing w:after="120"/>
        <w:ind w:left="811" w:hanging="357"/>
        <w:jc w:val="both"/>
        <w:rPr>
          <w:rFonts w:asciiTheme="minorHAnsi" w:hAnsiTheme="minorHAnsi" w:cstheme="minorHAnsi"/>
        </w:rPr>
      </w:pPr>
      <w:proofErr w:type="gramStart"/>
      <w:r w:rsidRPr="006F4C12">
        <w:rPr>
          <w:rFonts w:asciiTheme="minorHAnsi" w:hAnsiTheme="minorHAnsi" w:cstheme="minorHAnsi"/>
        </w:rPr>
        <w:t>kolor</w:t>
      </w:r>
      <w:proofErr w:type="gramEnd"/>
      <w:r w:rsidR="00230C31">
        <w:rPr>
          <w:rFonts w:asciiTheme="minorHAnsi" w:hAnsiTheme="minorHAnsi" w:cstheme="minorHAnsi"/>
        </w:rPr>
        <w:t xml:space="preserve"> obudowy</w:t>
      </w:r>
      <w:r w:rsidRPr="006F4C12">
        <w:rPr>
          <w:rFonts w:asciiTheme="minorHAnsi" w:hAnsiTheme="minorHAnsi" w:cstheme="minorHAnsi"/>
        </w:rPr>
        <w:t>: biały;</w:t>
      </w:r>
    </w:p>
    <w:p w:rsidR="001C60A1" w:rsidRPr="006F4C12" w:rsidRDefault="001C60A1" w:rsidP="00512FEC">
      <w:pPr>
        <w:pStyle w:val="Akapitzlist"/>
        <w:numPr>
          <w:ilvl w:val="0"/>
          <w:numId w:val="4"/>
        </w:numPr>
        <w:spacing w:after="120"/>
        <w:ind w:left="811" w:hanging="357"/>
        <w:jc w:val="both"/>
        <w:rPr>
          <w:rFonts w:asciiTheme="minorHAnsi" w:hAnsiTheme="minorHAnsi" w:cstheme="minorHAnsi"/>
        </w:rPr>
      </w:pPr>
      <w:proofErr w:type="gramStart"/>
      <w:r w:rsidRPr="006F4C12">
        <w:rPr>
          <w:rFonts w:asciiTheme="minorHAnsi" w:hAnsiTheme="minorHAnsi" w:cstheme="minorHAnsi"/>
        </w:rPr>
        <w:t>stopień</w:t>
      </w:r>
      <w:proofErr w:type="gramEnd"/>
      <w:r w:rsidRPr="006F4C12">
        <w:rPr>
          <w:rFonts w:asciiTheme="minorHAnsi" w:hAnsiTheme="minorHAnsi" w:cstheme="minorHAnsi"/>
        </w:rPr>
        <w:t xml:space="preserve"> ochrony: IP67 lub wyższy;</w:t>
      </w:r>
    </w:p>
    <w:p w:rsidR="001C60A1" w:rsidRPr="006F4C12" w:rsidRDefault="001C60A1" w:rsidP="00512FEC">
      <w:pPr>
        <w:pStyle w:val="Akapitzlist"/>
        <w:numPr>
          <w:ilvl w:val="0"/>
          <w:numId w:val="4"/>
        </w:numPr>
        <w:spacing w:after="120"/>
        <w:ind w:left="811" w:hanging="357"/>
        <w:jc w:val="both"/>
        <w:rPr>
          <w:rFonts w:asciiTheme="minorHAnsi" w:hAnsiTheme="minorHAnsi" w:cstheme="minorHAnsi"/>
        </w:rPr>
      </w:pPr>
      <w:proofErr w:type="gramStart"/>
      <w:r w:rsidRPr="006F4C12">
        <w:rPr>
          <w:rFonts w:asciiTheme="minorHAnsi" w:hAnsiTheme="minorHAnsi" w:cstheme="minorHAnsi"/>
        </w:rPr>
        <w:t>bateria</w:t>
      </w:r>
      <w:proofErr w:type="gramEnd"/>
      <w:r w:rsidRPr="006F4C12">
        <w:rPr>
          <w:rFonts w:asciiTheme="minorHAnsi" w:hAnsiTheme="minorHAnsi" w:cstheme="minorHAnsi"/>
        </w:rPr>
        <w:t>: CR2032 (wymienna);</w:t>
      </w:r>
    </w:p>
    <w:p w:rsidR="001C60A1" w:rsidRPr="006F4C12" w:rsidRDefault="001C60A1" w:rsidP="00512FEC">
      <w:pPr>
        <w:pStyle w:val="Akapitzlist"/>
        <w:numPr>
          <w:ilvl w:val="0"/>
          <w:numId w:val="4"/>
        </w:numPr>
        <w:spacing w:after="120"/>
        <w:ind w:left="811" w:hanging="357"/>
        <w:jc w:val="both"/>
        <w:rPr>
          <w:rFonts w:asciiTheme="minorHAnsi" w:hAnsiTheme="minorHAnsi" w:cstheme="minorHAnsi"/>
        </w:rPr>
      </w:pPr>
      <w:proofErr w:type="gramStart"/>
      <w:r w:rsidRPr="006F4C12">
        <w:rPr>
          <w:rFonts w:asciiTheme="minorHAnsi" w:hAnsiTheme="minorHAnsi" w:cstheme="minorHAnsi"/>
        </w:rPr>
        <w:t>deklarowany</w:t>
      </w:r>
      <w:proofErr w:type="gramEnd"/>
      <w:r w:rsidRPr="006F4C12">
        <w:rPr>
          <w:rFonts w:asciiTheme="minorHAnsi" w:hAnsiTheme="minorHAnsi" w:cstheme="minorHAnsi"/>
        </w:rPr>
        <w:t xml:space="preserve"> czas pracy: 1 rok (przy interwale komunikacyjnym: 1 s oraz mocy układu nadawczego: 0 </w:t>
      </w:r>
      <w:proofErr w:type="spellStart"/>
      <w:r w:rsidRPr="006F4C12">
        <w:rPr>
          <w:rFonts w:asciiTheme="minorHAnsi" w:hAnsiTheme="minorHAnsi" w:cstheme="minorHAnsi"/>
        </w:rPr>
        <w:t>dBm</w:t>
      </w:r>
      <w:proofErr w:type="spellEnd"/>
      <w:r w:rsidRPr="006F4C12">
        <w:rPr>
          <w:rFonts w:asciiTheme="minorHAnsi" w:hAnsiTheme="minorHAnsi" w:cstheme="minorHAnsi"/>
        </w:rPr>
        <w:t>);</w:t>
      </w:r>
    </w:p>
    <w:p w:rsidR="001C60A1" w:rsidRPr="006F4C12" w:rsidRDefault="001C60A1" w:rsidP="00512FEC">
      <w:pPr>
        <w:pStyle w:val="Akapitzlist"/>
        <w:numPr>
          <w:ilvl w:val="0"/>
          <w:numId w:val="4"/>
        </w:numPr>
        <w:spacing w:after="120"/>
        <w:ind w:left="811" w:hanging="357"/>
        <w:jc w:val="both"/>
        <w:rPr>
          <w:rFonts w:asciiTheme="minorHAnsi" w:hAnsiTheme="minorHAnsi" w:cstheme="minorHAnsi"/>
        </w:rPr>
      </w:pPr>
      <w:r w:rsidRPr="006F4C12">
        <w:rPr>
          <w:rFonts w:asciiTheme="minorHAnsi" w:hAnsiTheme="minorHAnsi" w:cstheme="minorHAnsi"/>
        </w:rPr>
        <w:t xml:space="preserve">temperatura składowania: w </w:t>
      </w:r>
      <w:proofErr w:type="gramStart"/>
      <w:r w:rsidRPr="006F4C12">
        <w:rPr>
          <w:rFonts w:asciiTheme="minorHAnsi" w:hAnsiTheme="minorHAnsi" w:cstheme="minorHAnsi"/>
        </w:rPr>
        <w:t>zakresie co</w:t>
      </w:r>
      <w:proofErr w:type="gramEnd"/>
      <w:r w:rsidRPr="006F4C12">
        <w:rPr>
          <w:rFonts w:asciiTheme="minorHAnsi" w:hAnsiTheme="minorHAnsi" w:cstheme="minorHAnsi"/>
        </w:rPr>
        <w:t xml:space="preserve"> najmniej -15°C </w:t>
      </w:r>
      <w:r w:rsidRPr="001C60A1">
        <w:sym w:font="Symbol" w:char="F0B8"/>
      </w:r>
      <w:r w:rsidRPr="006F4C12">
        <w:rPr>
          <w:rFonts w:asciiTheme="minorHAnsi" w:hAnsiTheme="minorHAnsi" w:cstheme="minorHAnsi"/>
        </w:rPr>
        <w:t xml:space="preserve"> +50°C;</w:t>
      </w:r>
    </w:p>
    <w:p w:rsidR="001C60A1" w:rsidRPr="006F4C12" w:rsidRDefault="001C60A1" w:rsidP="00512FEC">
      <w:pPr>
        <w:pStyle w:val="Akapitzlist"/>
        <w:numPr>
          <w:ilvl w:val="0"/>
          <w:numId w:val="4"/>
        </w:numPr>
        <w:spacing w:after="120"/>
        <w:ind w:left="811" w:hanging="357"/>
        <w:jc w:val="both"/>
        <w:rPr>
          <w:rFonts w:asciiTheme="minorHAnsi" w:hAnsiTheme="minorHAnsi" w:cstheme="minorHAnsi"/>
        </w:rPr>
      </w:pPr>
      <w:r w:rsidRPr="006F4C12">
        <w:rPr>
          <w:rFonts w:asciiTheme="minorHAnsi" w:hAnsiTheme="minorHAnsi" w:cstheme="minorHAnsi"/>
        </w:rPr>
        <w:t xml:space="preserve">temperatura pracy: w </w:t>
      </w:r>
      <w:proofErr w:type="gramStart"/>
      <w:r w:rsidRPr="006F4C12">
        <w:rPr>
          <w:rFonts w:asciiTheme="minorHAnsi" w:hAnsiTheme="minorHAnsi" w:cstheme="minorHAnsi"/>
        </w:rPr>
        <w:t>zakresie co</w:t>
      </w:r>
      <w:proofErr w:type="gramEnd"/>
      <w:r w:rsidRPr="006F4C12">
        <w:rPr>
          <w:rFonts w:asciiTheme="minorHAnsi" w:hAnsiTheme="minorHAnsi" w:cstheme="minorHAnsi"/>
        </w:rPr>
        <w:t xml:space="preserve"> najmniej -15°C </w:t>
      </w:r>
      <w:r w:rsidRPr="001C60A1">
        <w:sym w:font="Symbol" w:char="F0B8"/>
      </w:r>
      <w:r w:rsidRPr="006F4C12">
        <w:rPr>
          <w:rFonts w:asciiTheme="minorHAnsi" w:hAnsiTheme="minorHAnsi" w:cstheme="minorHAnsi"/>
        </w:rPr>
        <w:t xml:space="preserve"> +45°C;</w:t>
      </w:r>
    </w:p>
    <w:p w:rsidR="001C60A1" w:rsidRPr="006F4C12" w:rsidRDefault="001C60A1" w:rsidP="00512FEC">
      <w:pPr>
        <w:pStyle w:val="Akapitzlist"/>
        <w:numPr>
          <w:ilvl w:val="0"/>
          <w:numId w:val="4"/>
        </w:numPr>
        <w:spacing w:after="120"/>
        <w:ind w:left="811" w:hanging="357"/>
        <w:jc w:val="both"/>
        <w:rPr>
          <w:rFonts w:asciiTheme="minorHAnsi" w:hAnsiTheme="minorHAnsi" w:cstheme="minorHAnsi"/>
        </w:rPr>
      </w:pPr>
      <w:r w:rsidRPr="006F4C12">
        <w:rPr>
          <w:rFonts w:asciiTheme="minorHAnsi" w:hAnsiTheme="minorHAnsi" w:cstheme="minorHAnsi"/>
        </w:rPr>
        <w:t xml:space="preserve">oczekiwany czas </w:t>
      </w:r>
      <w:proofErr w:type="gramStart"/>
      <w:r w:rsidRPr="006F4C12">
        <w:rPr>
          <w:rFonts w:asciiTheme="minorHAnsi" w:hAnsiTheme="minorHAnsi" w:cstheme="minorHAnsi"/>
        </w:rPr>
        <w:t>życia: co</w:t>
      </w:r>
      <w:proofErr w:type="gramEnd"/>
      <w:r w:rsidRPr="006F4C12">
        <w:rPr>
          <w:rFonts w:asciiTheme="minorHAnsi" w:hAnsiTheme="minorHAnsi" w:cstheme="minorHAnsi"/>
        </w:rPr>
        <w:t xml:space="preserve"> najmniej dwa lata przy normalnych warunkach eksploatacyjnych;</w:t>
      </w:r>
    </w:p>
    <w:p w:rsidR="001C60A1" w:rsidRPr="006F4C12" w:rsidRDefault="001C60A1" w:rsidP="00512FEC">
      <w:pPr>
        <w:pStyle w:val="Akapitzlist"/>
        <w:numPr>
          <w:ilvl w:val="0"/>
          <w:numId w:val="4"/>
        </w:numPr>
        <w:spacing w:after="120"/>
        <w:ind w:left="811" w:hanging="357"/>
        <w:jc w:val="both"/>
        <w:rPr>
          <w:rFonts w:asciiTheme="minorHAnsi" w:hAnsiTheme="minorHAnsi" w:cstheme="minorHAnsi"/>
        </w:rPr>
      </w:pPr>
      <w:proofErr w:type="gramStart"/>
      <w:r w:rsidRPr="006F4C12">
        <w:rPr>
          <w:rFonts w:asciiTheme="minorHAnsi" w:hAnsiTheme="minorHAnsi" w:cstheme="minorHAnsi"/>
        </w:rPr>
        <w:t>przeznaczenie</w:t>
      </w:r>
      <w:proofErr w:type="gramEnd"/>
      <w:r w:rsidRPr="006F4C12">
        <w:rPr>
          <w:rFonts w:asciiTheme="minorHAnsi" w:hAnsiTheme="minorHAnsi" w:cstheme="minorHAnsi"/>
        </w:rPr>
        <w:t>: aplikacje lokalizacyjne wewnątrz i na zewnątrz budynków</w:t>
      </w:r>
      <w:r w:rsidR="007022AE">
        <w:rPr>
          <w:rFonts w:asciiTheme="minorHAnsi" w:hAnsiTheme="minorHAnsi" w:cstheme="minorHAnsi"/>
        </w:rPr>
        <w:t>.</w:t>
      </w:r>
    </w:p>
    <w:p w:rsidR="00771473" w:rsidRDefault="00771473">
      <w:pPr>
        <w:rPr>
          <w:rFonts w:asciiTheme="minorHAnsi" w:hAnsiTheme="minorHAnsi" w:cstheme="minorHAnsi"/>
          <w:b/>
        </w:rPr>
      </w:pPr>
      <w:r>
        <w:rPr>
          <w:rFonts w:asciiTheme="minorHAnsi" w:hAnsiTheme="minorHAnsi" w:cstheme="minorHAnsi"/>
          <w:b/>
        </w:rPr>
        <w:br w:type="page"/>
      </w:r>
    </w:p>
    <w:p w:rsidR="00742273" w:rsidRPr="009046C3" w:rsidRDefault="00771473" w:rsidP="00742273">
      <w:pPr>
        <w:pStyle w:val="Akapitzlist"/>
        <w:numPr>
          <w:ilvl w:val="0"/>
          <w:numId w:val="6"/>
        </w:numPr>
        <w:spacing w:after="120"/>
        <w:ind w:left="454" w:hanging="454"/>
        <w:jc w:val="both"/>
        <w:rPr>
          <w:rFonts w:asciiTheme="minorHAnsi" w:hAnsiTheme="minorHAnsi" w:cstheme="minorHAnsi"/>
          <w:b/>
        </w:rPr>
      </w:pPr>
      <w:r>
        <w:rPr>
          <w:rFonts w:asciiTheme="minorHAnsi" w:hAnsiTheme="minorHAnsi" w:cstheme="minorHAnsi"/>
          <w:b/>
        </w:rPr>
        <w:lastRenderedPageBreak/>
        <w:t>950</w:t>
      </w:r>
      <w:r w:rsidR="00742273" w:rsidRPr="009046C3">
        <w:rPr>
          <w:rFonts w:asciiTheme="minorHAnsi" w:hAnsiTheme="minorHAnsi" w:cstheme="minorHAnsi"/>
          <w:b/>
        </w:rPr>
        <w:t xml:space="preserve"> szt. </w:t>
      </w:r>
      <w:r w:rsidR="00742273">
        <w:rPr>
          <w:rFonts w:asciiTheme="minorHAnsi" w:hAnsiTheme="minorHAnsi" w:cstheme="minorHAnsi"/>
          <w:b/>
        </w:rPr>
        <w:t xml:space="preserve">zewnętrznych </w:t>
      </w:r>
      <w:r w:rsidR="00CB4FA7">
        <w:rPr>
          <w:rFonts w:asciiTheme="minorHAnsi" w:hAnsiTheme="minorHAnsi" w:cstheme="minorHAnsi"/>
          <w:b/>
        </w:rPr>
        <w:t xml:space="preserve">elastycznych </w:t>
      </w:r>
      <w:r w:rsidR="00742273">
        <w:rPr>
          <w:rFonts w:asciiTheme="minorHAnsi" w:hAnsiTheme="minorHAnsi" w:cstheme="minorHAnsi"/>
          <w:b/>
        </w:rPr>
        <w:t xml:space="preserve">opraw (wkładek) </w:t>
      </w:r>
      <w:r w:rsidR="00CB4FA7">
        <w:rPr>
          <w:rFonts w:asciiTheme="minorHAnsi" w:hAnsiTheme="minorHAnsi" w:cstheme="minorHAnsi"/>
          <w:b/>
        </w:rPr>
        <w:t>z dwoma otworami</w:t>
      </w:r>
    </w:p>
    <w:p w:rsidR="00742273" w:rsidRDefault="00742273" w:rsidP="00742273">
      <w:pPr>
        <w:pStyle w:val="Akapitzlist"/>
        <w:numPr>
          <w:ilvl w:val="0"/>
          <w:numId w:val="4"/>
        </w:numPr>
        <w:spacing w:after="120"/>
        <w:ind w:left="811" w:hanging="357"/>
        <w:jc w:val="both"/>
        <w:rPr>
          <w:rFonts w:asciiTheme="minorHAnsi" w:hAnsiTheme="minorHAnsi" w:cstheme="minorHAnsi"/>
        </w:rPr>
      </w:pPr>
      <w:proofErr w:type="gramStart"/>
      <w:r>
        <w:rPr>
          <w:rFonts w:asciiTheme="minorHAnsi" w:hAnsiTheme="minorHAnsi" w:cstheme="minorHAnsi"/>
        </w:rPr>
        <w:t>zewnętrzna</w:t>
      </w:r>
      <w:proofErr w:type="gramEnd"/>
      <w:r>
        <w:rPr>
          <w:rFonts w:asciiTheme="minorHAnsi" w:hAnsiTheme="minorHAnsi" w:cstheme="minorHAnsi"/>
        </w:rPr>
        <w:t xml:space="preserve"> oprawa (</w:t>
      </w:r>
      <w:r w:rsidRPr="00B7318B">
        <w:rPr>
          <w:rFonts w:asciiTheme="minorHAnsi" w:hAnsiTheme="minorHAnsi" w:cstheme="minorHAnsi"/>
        </w:rPr>
        <w:t>wkładka</w:t>
      </w:r>
      <w:r>
        <w:rPr>
          <w:rFonts w:asciiTheme="minorHAnsi" w:hAnsiTheme="minorHAnsi" w:cstheme="minorHAnsi"/>
        </w:rPr>
        <w:t xml:space="preserve">) dedykowana do </w:t>
      </w:r>
      <w:r w:rsidRPr="00B7318B">
        <w:rPr>
          <w:rFonts w:asciiTheme="minorHAnsi" w:hAnsiTheme="minorHAnsi" w:cstheme="minorHAnsi"/>
        </w:rPr>
        <w:t>identyfikatorów radiowych typu beacon</w:t>
      </w:r>
      <w:r>
        <w:rPr>
          <w:rFonts w:asciiTheme="minorHAnsi" w:hAnsiTheme="minorHAnsi" w:cstheme="minorHAnsi"/>
        </w:rPr>
        <w:t xml:space="preserve"> opisanych w punktach 1 i 2;</w:t>
      </w:r>
    </w:p>
    <w:p w:rsidR="00742273" w:rsidRDefault="00742273" w:rsidP="00742273">
      <w:pPr>
        <w:pStyle w:val="Akapitzlist"/>
        <w:numPr>
          <w:ilvl w:val="0"/>
          <w:numId w:val="4"/>
        </w:numPr>
        <w:spacing w:after="120"/>
        <w:ind w:left="811" w:hanging="357"/>
        <w:jc w:val="both"/>
        <w:rPr>
          <w:rFonts w:asciiTheme="minorHAnsi" w:hAnsiTheme="minorHAnsi" w:cstheme="minorHAnsi"/>
        </w:rPr>
      </w:pPr>
      <w:proofErr w:type="gramStart"/>
      <w:r>
        <w:rPr>
          <w:rFonts w:asciiTheme="minorHAnsi" w:hAnsiTheme="minorHAnsi" w:cstheme="minorHAnsi"/>
        </w:rPr>
        <w:t>kolor</w:t>
      </w:r>
      <w:proofErr w:type="gramEnd"/>
      <w:r>
        <w:rPr>
          <w:rFonts w:asciiTheme="minorHAnsi" w:hAnsiTheme="minorHAnsi" w:cstheme="minorHAnsi"/>
        </w:rPr>
        <w:t xml:space="preserve"> oprawy: granatowy;</w:t>
      </w:r>
    </w:p>
    <w:p w:rsidR="00742273" w:rsidRDefault="00742273" w:rsidP="00742273">
      <w:pPr>
        <w:pStyle w:val="Akapitzlist"/>
        <w:numPr>
          <w:ilvl w:val="0"/>
          <w:numId w:val="4"/>
        </w:numPr>
        <w:spacing w:after="120"/>
        <w:ind w:left="811" w:hanging="357"/>
        <w:jc w:val="both"/>
        <w:rPr>
          <w:rFonts w:asciiTheme="minorHAnsi" w:hAnsiTheme="minorHAnsi" w:cstheme="minorHAnsi"/>
        </w:rPr>
      </w:pPr>
      <w:proofErr w:type="gramStart"/>
      <w:r w:rsidRPr="006F4C12">
        <w:rPr>
          <w:rFonts w:asciiTheme="minorHAnsi" w:hAnsiTheme="minorHAnsi" w:cstheme="minorHAnsi"/>
        </w:rPr>
        <w:t>materiał</w:t>
      </w:r>
      <w:proofErr w:type="gramEnd"/>
      <w:r>
        <w:rPr>
          <w:rFonts w:asciiTheme="minorHAnsi" w:hAnsiTheme="minorHAnsi" w:cstheme="minorHAnsi"/>
        </w:rPr>
        <w:t xml:space="preserve"> oprawy</w:t>
      </w:r>
      <w:r w:rsidRPr="006F4C12">
        <w:rPr>
          <w:rFonts w:asciiTheme="minorHAnsi" w:hAnsiTheme="minorHAnsi" w:cstheme="minorHAnsi"/>
        </w:rPr>
        <w:t>: silikon;</w:t>
      </w:r>
    </w:p>
    <w:p w:rsidR="00D82B7F" w:rsidRDefault="00D82B7F" w:rsidP="00D82B7F">
      <w:pPr>
        <w:pStyle w:val="Akapitzlist"/>
        <w:numPr>
          <w:ilvl w:val="0"/>
          <w:numId w:val="4"/>
        </w:numPr>
        <w:spacing w:after="120"/>
        <w:ind w:left="811" w:hanging="357"/>
        <w:jc w:val="both"/>
        <w:rPr>
          <w:rFonts w:asciiTheme="minorHAnsi" w:hAnsiTheme="minorHAnsi" w:cstheme="minorHAnsi"/>
        </w:rPr>
      </w:pPr>
      <w:proofErr w:type="gramStart"/>
      <w:r w:rsidRPr="006F4C12">
        <w:rPr>
          <w:rFonts w:asciiTheme="minorHAnsi" w:hAnsiTheme="minorHAnsi" w:cstheme="minorHAnsi"/>
        </w:rPr>
        <w:t>rozmiary</w:t>
      </w:r>
      <w:proofErr w:type="gramEnd"/>
      <w:r w:rsidRPr="006F4C12">
        <w:rPr>
          <w:rFonts w:asciiTheme="minorHAnsi" w:hAnsiTheme="minorHAnsi" w:cstheme="minorHAnsi"/>
        </w:rPr>
        <w:t xml:space="preserve"> geometryczne oprawy: nie większe niż 80x40 mm; </w:t>
      </w:r>
    </w:p>
    <w:p w:rsidR="00D9274F" w:rsidRPr="006F4C12" w:rsidRDefault="00D9274F" w:rsidP="00D82B7F">
      <w:pPr>
        <w:pStyle w:val="Akapitzlist"/>
        <w:numPr>
          <w:ilvl w:val="0"/>
          <w:numId w:val="4"/>
        </w:numPr>
        <w:spacing w:after="120"/>
        <w:ind w:left="811" w:hanging="357"/>
        <w:jc w:val="both"/>
        <w:rPr>
          <w:rFonts w:asciiTheme="minorHAnsi" w:hAnsiTheme="minorHAnsi" w:cstheme="minorHAnsi"/>
        </w:rPr>
      </w:pPr>
      <w:proofErr w:type="gramStart"/>
      <w:r>
        <w:rPr>
          <w:rFonts w:asciiTheme="minorHAnsi" w:hAnsiTheme="minorHAnsi" w:cstheme="minorHAnsi"/>
        </w:rPr>
        <w:t>dostępne</w:t>
      </w:r>
      <w:proofErr w:type="gramEnd"/>
      <w:r>
        <w:rPr>
          <w:rFonts w:asciiTheme="minorHAnsi" w:hAnsiTheme="minorHAnsi" w:cstheme="minorHAnsi"/>
        </w:rPr>
        <w:t xml:space="preserve"> dwa otwory na krańcach oprawy;</w:t>
      </w:r>
    </w:p>
    <w:p w:rsidR="00742273" w:rsidRPr="00D9274F" w:rsidRDefault="00D82B7F" w:rsidP="00742273">
      <w:pPr>
        <w:pStyle w:val="Akapitzlist"/>
        <w:numPr>
          <w:ilvl w:val="0"/>
          <w:numId w:val="4"/>
        </w:numPr>
        <w:spacing w:after="120"/>
        <w:ind w:left="811" w:hanging="357"/>
        <w:jc w:val="both"/>
        <w:rPr>
          <w:rFonts w:asciiTheme="minorHAnsi" w:hAnsiTheme="minorHAnsi" w:cstheme="minorHAnsi"/>
        </w:rPr>
      </w:pPr>
      <w:proofErr w:type="gramStart"/>
      <w:r w:rsidRPr="00D9274F">
        <w:rPr>
          <w:rFonts w:asciiTheme="minorHAnsi" w:hAnsiTheme="minorHAnsi" w:cstheme="minorHAnsi"/>
        </w:rPr>
        <w:t>montaż</w:t>
      </w:r>
      <w:proofErr w:type="gramEnd"/>
      <w:r w:rsidRPr="00D9274F">
        <w:rPr>
          <w:rFonts w:asciiTheme="minorHAnsi" w:hAnsiTheme="minorHAnsi" w:cstheme="minorHAnsi"/>
        </w:rPr>
        <w:t xml:space="preserve"> </w:t>
      </w:r>
      <w:r w:rsidR="006E0E3B" w:rsidRPr="00D9274F">
        <w:rPr>
          <w:rFonts w:asciiTheme="minorHAnsi" w:hAnsiTheme="minorHAnsi" w:cstheme="minorHAnsi"/>
        </w:rPr>
        <w:t xml:space="preserve">na płaskiej/niepłaskiej powierzchni </w:t>
      </w:r>
      <w:r w:rsidRPr="00D9274F">
        <w:rPr>
          <w:rFonts w:asciiTheme="minorHAnsi" w:hAnsiTheme="minorHAnsi" w:cstheme="minorHAnsi"/>
        </w:rPr>
        <w:t>za pomocą dwóch śrub, wkrętów</w:t>
      </w:r>
      <w:r w:rsidR="00D9274F" w:rsidRPr="00D9274F">
        <w:rPr>
          <w:rFonts w:asciiTheme="minorHAnsi" w:hAnsiTheme="minorHAnsi" w:cstheme="minorHAnsi"/>
        </w:rPr>
        <w:t xml:space="preserve">, </w:t>
      </w:r>
      <w:r w:rsidRPr="00D9274F">
        <w:rPr>
          <w:rFonts w:asciiTheme="minorHAnsi" w:hAnsiTheme="minorHAnsi" w:cstheme="minorHAnsi"/>
        </w:rPr>
        <w:t>nitów</w:t>
      </w:r>
      <w:r w:rsidR="00D9274F" w:rsidRPr="00D9274F">
        <w:rPr>
          <w:rFonts w:asciiTheme="minorHAnsi" w:hAnsiTheme="minorHAnsi" w:cstheme="minorHAnsi"/>
        </w:rPr>
        <w:t xml:space="preserve"> lub </w:t>
      </w:r>
      <w:r w:rsidR="006E0E3B" w:rsidRPr="00D9274F">
        <w:rPr>
          <w:rFonts w:asciiTheme="minorHAnsi" w:hAnsiTheme="minorHAnsi" w:cstheme="minorHAnsi"/>
        </w:rPr>
        <w:t>opaski zaciskowej</w:t>
      </w:r>
      <w:r w:rsidR="00D9274F" w:rsidRPr="00D9274F">
        <w:rPr>
          <w:rFonts w:asciiTheme="minorHAnsi" w:hAnsiTheme="minorHAnsi" w:cstheme="minorHAnsi"/>
        </w:rPr>
        <w:t>, wg</w:t>
      </w:r>
      <w:r w:rsidR="00D9274F">
        <w:rPr>
          <w:rFonts w:asciiTheme="minorHAnsi" w:hAnsiTheme="minorHAnsi" w:cstheme="minorHAnsi"/>
        </w:rPr>
        <w:t xml:space="preserve"> przykładowego </w:t>
      </w:r>
      <w:r w:rsidR="00742273" w:rsidRPr="00D9274F">
        <w:rPr>
          <w:rFonts w:asciiTheme="minorHAnsi" w:hAnsiTheme="minorHAnsi" w:cstheme="minorHAnsi"/>
        </w:rPr>
        <w:t>rozwiązania widocznego na zdjęciu</w:t>
      </w:r>
      <w:r w:rsidR="00D9274F">
        <w:rPr>
          <w:rFonts w:asciiTheme="minorHAnsi" w:hAnsiTheme="minorHAnsi" w:cstheme="minorHAnsi"/>
        </w:rPr>
        <w:t>:</w:t>
      </w:r>
    </w:p>
    <w:p w:rsidR="00B7318B" w:rsidRPr="007771EB" w:rsidRDefault="00E942C4" w:rsidP="007771EB">
      <w:pPr>
        <w:spacing w:after="120"/>
        <w:jc w:val="center"/>
        <w:rPr>
          <w:rFonts w:asciiTheme="minorHAnsi" w:hAnsiTheme="minorHAnsi" w:cstheme="minorHAnsi"/>
        </w:rPr>
      </w:pPr>
      <w:r w:rsidRPr="00E942C4">
        <w:rPr>
          <w:rFonts w:asciiTheme="minorHAnsi" w:hAnsiTheme="minorHAnsi" w:cstheme="minorHAnsi"/>
          <w:noProof/>
        </w:rPr>
        <w:drawing>
          <wp:inline distT="0" distB="0" distL="0" distR="0" wp14:anchorId="65E6CDA7" wp14:editId="48EB1031">
            <wp:extent cx="1975104" cy="1101759"/>
            <wp:effectExtent l="0" t="0" r="6350" b="3175"/>
            <wp:docPr id="12" name="Obraz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1987417" cy="110862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357EB8" w:rsidRPr="001C60A1" w:rsidRDefault="00357EB8" w:rsidP="00A5113F">
      <w:pPr>
        <w:jc w:val="both"/>
        <w:rPr>
          <w:rFonts w:asciiTheme="minorHAnsi" w:hAnsiTheme="minorHAnsi" w:cstheme="minorHAnsi"/>
        </w:rPr>
      </w:pPr>
    </w:p>
    <w:sectPr w:rsidR="00357EB8" w:rsidRPr="001C60A1" w:rsidSect="00173786">
      <w:headerReference w:type="default" r:id="rId8"/>
      <w:footerReference w:type="default" r:id="rId9"/>
      <w:pgSz w:w="11906" w:h="16838"/>
      <w:pgMar w:top="1417" w:right="1417" w:bottom="1417" w:left="1276" w:header="284" w:footer="68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2D6EE0" w:rsidRDefault="002D6EE0">
      <w:r>
        <w:separator/>
      </w:r>
    </w:p>
  </w:endnote>
  <w:endnote w:type="continuationSeparator" w:id="0">
    <w:p w:rsidR="002D6EE0" w:rsidRDefault="002D6EE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8230F9" w:rsidRPr="007A5167" w:rsidRDefault="00767D8E" w:rsidP="00173786">
    <w:pPr>
      <w:ind w:right="360"/>
      <w:jc w:val="center"/>
      <w:rPr>
        <w:rFonts w:ascii="Calibri" w:hAnsi="Calibri"/>
        <w:sz w:val="18"/>
        <w:szCs w:val="18"/>
      </w:rPr>
    </w:pPr>
    <w:r w:rsidRPr="007A5167">
      <w:rPr>
        <w:rFonts w:ascii="Calibri" w:hAnsi="Calibri"/>
        <w:sz w:val="18"/>
        <w:szCs w:val="18"/>
      </w:rPr>
      <w:t>Projekt współfinansowany przez Unię Europejską ze środków Europejskiego Funduszu Społecznego w ramach Programu Operacyjnego Wiedza Edukacja Rozwój</w:t>
    </w:r>
  </w:p>
  <w:p w:rsidR="008230F9" w:rsidRPr="007A5167" w:rsidRDefault="001C60A1" w:rsidP="00173786">
    <w:pPr>
      <w:pStyle w:val="Stopka"/>
      <w:spacing w:before="120"/>
      <w:jc w:val="center"/>
      <w:rPr>
        <w:rFonts w:ascii="Calibri" w:hAnsi="Calibri"/>
        <w:sz w:val="18"/>
        <w:szCs w:val="18"/>
      </w:rPr>
    </w:pPr>
    <w:r>
      <w:rPr>
        <w:noProof/>
        <w:sz w:val="20"/>
        <w:szCs w:val="20"/>
      </w:rPr>
      <mc:AlternateContent>
        <mc:Choice Requires="wps">
          <w:drawing>
            <wp:anchor distT="4294967293" distB="4294967293" distL="114300" distR="114300" simplePos="0" relativeHeight="251659264" behindDoc="0" locked="0" layoutInCell="1" allowOverlap="1">
              <wp:simplePos x="0" y="0"/>
              <wp:positionH relativeFrom="column">
                <wp:posOffset>-111760</wp:posOffset>
              </wp:positionH>
              <wp:positionV relativeFrom="paragraph">
                <wp:posOffset>45084</wp:posOffset>
              </wp:positionV>
              <wp:extent cx="6096000" cy="0"/>
              <wp:effectExtent l="0" t="0" r="0" b="0"/>
              <wp:wrapNone/>
              <wp:docPr id="4" name="Łącznik prosty ze strzałką 4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6096000" cy="0"/>
                      </a:xfrm>
                      <a:prstGeom prst="straightConnector1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id="http://schemas.microsoft.com/office/word/2016/wordml/cid" xmlns:w16se="http://schemas.microsoft.com/office/word/2015/wordml/symex">
          <w:pict>
            <v:shapetype w14:anchorId="18251EED" id="_x0000_t32" coordsize="21600,21600" o:spt="32" o:oned="t" path="m,l21600,21600e" filled="f">
              <v:path arrowok="t" fillok="f" o:connecttype="none"/>
              <o:lock v:ext="edit" shapetype="t"/>
            </v:shapetype>
            <v:shape id="Łącznik prosty ze strzałką 4" o:spid="_x0000_s1026" type="#_x0000_t32" style="position:absolute;margin-left:-8.8pt;margin-top:3.55pt;width:480pt;height:0;z-index:251659264;visibility:visible;mso-wrap-style:square;mso-width-percent:0;mso-height-percent:0;mso-wrap-distance-left:9pt;mso-wrap-distance-top:-8e-5mm;mso-wrap-distance-right:9pt;mso-wrap-distance-bottom:-8e-5mm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"/>
          </w:pict>
        </mc:Fallback>
      </mc:AlternateContent>
    </w:r>
    <w:r w:rsidR="00767D8E" w:rsidRPr="00862DC2">
      <w:rPr>
        <w:rFonts w:ascii="Calibri" w:hAnsi="Calibri"/>
        <w:sz w:val="18"/>
        <w:szCs w:val="18"/>
      </w:rPr>
      <w:t>Politechnika Rzeszowska</w:t>
    </w:r>
    <w:r w:rsidR="00767D8E" w:rsidRPr="007A5167">
      <w:rPr>
        <w:rFonts w:ascii="Calibri" w:hAnsi="Calibri"/>
        <w:sz w:val="18"/>
        <w:szCs w:val="18"/>
      </w:rPr>
      <w:t xml:space="preserve"> im. Ignacego Łukasiewicza</w:t>
    </w:r>
  </w:p>
  <w:p w:rsidR="008230F9" w:rsidRPr="007A5167" w:rsidRDefault="00767D8E" w:rsidP="00173786">
    <w:pPr>
      <w:pStyle w:val="Stopka"/>
      <w:jc w:val="center"/>
      <w:rPr>
        <w:rFonts w:ascii="Calibri" w:hAnsi="Calibri"/>
        <w:sz w:val="18"/>
        <w:szCs w:val="18"/>
        <w:lang w:val="fr-FR"/>
      </w:rPr>
    </w:pPr>
    <w:proofErr w:type="gramStart"/>
    <w:r w:rsidRPr="007A5167">
      <w:rPr>
        <w:rFonts w:ascii="Calibri" w:hAnsi="Calibri"/>
        <w:sz w:val="18"/>
        <w:szCs w:val="18"/>
      </w:rPr>
      <w:t>al</w:t>
    </w:r>
    <w:proofErr w:type="gramEnd"/>
    <w:r w:rsidRPr="007A5167">
      <w:rPr>
        <w:rFonts w:ascii="Calibri" w:hAnsi="Calibri"/>
        <w:sz w:val="18"/>
        <w:szCs w:val="18"/>
      </w:rPr>
      <w:t xml:space="preserve">. Powstańców Warszawy 12, 35-959 Rzeszów; tel. </w:t>
    </w:r>
    <w:r w:rsidRPr="007A5167">
      <w:rPr>
        <w:rFonts w:ascii="Calibri" w:hAnsi="Calibri"/>
        <w:sz w:val="18"/>
        <w:szCs w:val="18"/>
        <w:lang w:val="fr-FR"/>
      </w:rPr>
      <w:t>+ 48 17 86 51 100, fax + 48 17 85 41 260</w:t>
    </w:r>
  </w:p>
  <w:p w:rsidR="008230F9" w:rsidRPr="00173786" w:rsidRDefault="00767D8E" w:rsidP="00173786">
    <w:pPr>
      <w:pStyle w:val="Stopka"/>
      <w:jc w:val="center"/>
      <w:rPr>
        <w:rFonts w:ascii="Calibri" w:hAnsi="Calibri"/>
        <w:lang w:val="fr-FR"/>
      </w:rPr>
    </w:pPr>
    <w:r>
      <w:rPr>
        <w:rFonts w:ascii="Calibri" w:hAnsi="Calibri"/>
        <w:sz w:val="18"/>
        <w:szCs w:val="18"/>
        <w:lang w:val="fr-FR"/>
      </w:rPr>
      <w:t>www.power.prz.edu.pl</w:t>
    </w:r>
  </w:p>
  <w:p w:rsidR="008230F9" w:rsidRPr="001247F2" w:rsidRDefault="00767D8E" w:rsidP="001247F2">
    <w:pPr>
      <w:pStyle w:val="Stopka"/>
      <w:jc w:val="right"/>
      <w:rPr>
        <w:rFonts w:asciiTheme="minorHAnsi" w:hAnsiTheme="minorHAnsi" w:cstheme="minorHAnsi"/>
        <w:sz w:val="22"/>
        <w:szCs w:val="22"/>
      </w:rPr>
    </w:pPr>
    <w:r w:rsidRPr="001247F2">
      <w:rPr>
        <w:rFonts w:asciiTheme="minorHAnsi" w:hAnsiTheme="minorHAnsi" w:cstheme="minorHAnsi"/>
        <w:sz w:val="22"/>
        <w:szCs w:val="22"/>
      </w:rPr>
      <w:t xml:space="preserve">Strona </w:t>
    </w:r>
    <w:r w:rsidRPr="001247F2">
      <w:rPr>
        <w:rFonts w:asciiTheme="minorHAnsi" w:hAnsiTheme="minorHAnsi" w:cstheme="minorHAnsi"/>
        <w:b/>
        <w:bCs/>
        <w:sz w:val="22"/>
        <w:szCs w:val="22"/>
      </w:rPr>
      <w:fldChar w:fldCharType="begin"/>
    </w:r>
    <w:r w:rsidRPr="001247F2">
      <w:rPr>
        <w:rFonts w:asciiTheme="minorHAnsi" w:hAnsiTheme="minorHAnsi" w:cstheme="minorHAnsi"/>
        <w:b/>
        <w:bCs/>
        <w:sz w:val="22"/>
        <w:szCs w:val="22"/>
      </w:rPr>
      <w:instrText>PAGE</w:instrText>
    </w:r>
    <w:r w:rsidRPr="001247F2">
      <w:rPr>
        <w:rFonts w:asciiTheme="minorHAnsi" w:hAnsiTheme="minorHAnsi" w:cstheme="minorHAnsi"/>
        <w:b/>
        <w:bCs/>
        <w:sz w:val="22"/>
        <w:szCs w:val="22"/>
      </w:rPr>
      <w:fldChar w:fldCharType="separate"/>
    </w:r>
    <w:r w:rsidR="00E66AF0">
      <w:rPr>
        <w:rFonts w:asciiTheme="minorHAnsi" w:hAnsiTheme="minorHAnsi" w:cstheme="minorHAnsi"/>
        <w:b/>
        <w:bCs/>
        <w:noProof/>
        <w:sz w:val="22"/>
        <w:szCs w:val="22"/>
      </w:rPr>
      <w:t>2</w:t>
    </w:r>
    <w:r w:rsidRPr="001247F2">
      <w:rPr>
        <w:rFonts w:asciiTheme="minorHAnsi" w:hAnsiTheme="minorHAnsi" w:cstheme="minorHAnsi"/>
        <w:b/>
        <w:bCs/>
        <w:sz w:val="22"/>
        <w:szCs w:val="22"/>
      </w:rPr>
      <w:fldChar w:fldCharType="end"/>
    </w:r>
    <w:r w:rsidRPr="001247F2">
      <w:rPr>
        <w:rFonts w:asciiTheme="minorHAnsi" w:hAnsiTheme="minorHAnsi" w:cstheme="minorHAnsi"/>
        <w:sz w:val="22"/>
        <w:szCs w:val="22"/>
      </w:rPr>
      <w:t xml:space="preserve"> z </w:t>
    </w:r>
    <w:r w:rsidRPr="001247F2">
      <w:rPr>
        <w:rFonts w:asciiTheme="minorHAnsi" w:hAnsiTheme="minorHAnsi" w:cstheme="minorHAnsi"/>
        <w:b/>
        <w:bCs/>
        <w:sz w:val="22"/>
        <w:szCs w:val="22"/>
      </w:rPr>
      <w:fldChar w:fldCharType="begin"/>
    </w:r>
    <w:r w:rsidRPr="001247F2">
      <w:rPr>
        <w:rFonts w:asciiTheme="minorHAnsi" w:hAnsiTheme="minorHAnsi" w:cstheme="minorHAnsi"/>
        <w:b/>
        <w:bCs/>
        <w:sz w:val="22"/>
        <w:szCs w:val="22"/>
      </w:rPr>
      <w:instrText>NUMPAGES</w:instrText>
    </w:r>
    <w:r w:rsidRPr="001247F2">
      <w:rPr>
        <w:rFonts w:asciiTheme="minorHAnsi" w:hAnsiTheme="minorHAnsi" w:cstheme="minorHAnsi"/>
        <w:b/>
        <w:bCs/>
        <w:sz w:val="22"/>
        <w:szCs w:val="22"/>
      </w:rPr>
      <w:fldChar w:fldCharType="separate"/>
    </w:r>
    <w:r w:rsidR="00E66AF0">
      <w:rPr>
        <w:rFonts w:asciiTheme="minorHAnsi" w:hAnsiTheme="minorHAnsi" w:cstheme="minorHAnsi"/>
        <w:b/>
        <w:bCs/>
        <w:noProof/>
        <w:sz w:val="22"/>
        <w:szCs w:val="22"/>
      </w:rPr>
      <w:t>2</w:t>
    </w:r>
    <w:r w:rsidRPr="001247F2">
      <w:rPr>
        <w:rFonts w:asciiTheme="minorHAnsi" w:hAnsiTheme="minorHAnsi" w:cstheme="minorHAnsi"/>
        <w:b/>
        <w:bCs/>
        <w:sz w:val="22"/>
        <w:szCs w:val="22"/>
      </w:rPr>
      <w:fldChar w:fldCharType="end"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2D6EE0" w:rsidRDefault="002D6EE0">
      <w:r>
        <w:separator/>
      </w:r>
    </w:p>
  </w:footnote>
  <w:footnote w:type="continuationSeparator" w:id="0">
    <w:p w:rsidR="002D6EE0" w:rsidRDefault="002D6EE0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8230F9" w:rsidRDefault="00767D8E" w:rsidP="00173786">
    <w:pPr>
      <w:pStyle w:val="Nagwek"/>
    </w:pPr>
    <w:r w:rsidRPr="00173786">
      <w:rPr>
        <w:noProof/>
      </w:rPr>
      <w:drawing>
        <wp:inline distT="0" distB="0" distL="0" distR="0" wp14:anchorId="127DA772" wp14:editId="798D705D">
          <wp:extent cx="5753100" cy="746760"/>
          <wp:effectExtent l="0" t="0" r="0" b="0"/>
          <wp:docPr id="1" name="Obraz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2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753100" cy="74676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8230F9" w:rsidRDefault="002D6EE0" w:rsidP="00173786">
    <w:pPr>
      <w:pStyle w:val="Nagwek"/>
    </w:pPr>
  </w:p>
  <w:p w:rsidR="008230F9" w:rsidRPr="00CE2AEE" w:rsidRDefault="00767D8E" w:rsidP="00CE2AEE">
    <w:pPr>
      <w:pStyle w:val="Nagwek"/>
      <w:jc w:val="center"/>
      <w:rPr>
        <w:sz w:val="18"/>
        <w:szCs w:val="18"/>
      </w:rPr>
    </w:pPr>
    <w:r w:rsidRPr="00CE2AEE">
      <w:rPr>
        <w:sz w:val="18"/>
        <w:szCs w:val="18"/>
      </w:rPr>
      <w:t>„Politechnika Rzeszowska Uczelnią Dostępną”</w:t>
    </w:r>
  </w:p>
  <w:p w:rsidR="008230F9" w:rsidRPr="00CE2AEE" w:rsidRDefault="001C60A1" w:rsidP="00CE2AEE">
    <w:pPr>
      <w:pStyle w:val="Nagwek"/>
      <w:jc w:val="center"/>
      <w:rPr>
        <w:b/>
        <w:bCs/>
        <w:sz w:val="18"/>
        <w:szCs w:val="18"/>
      </w:rPr>
    </w:pPr>
    <w:r>
      <w:rPr>
        <w:noProof/>
        <w:sz w:val="18"/>
        <w:szCs w:val="18"/>
      </w:rPr>
      <mc:AlternateContent>
        <mc:Choice Requires="wps">
          <w:drawing>
            <wp:anchor distT="4294967293" distB="4294967293" distL="114300" distR="114300" simplePos="0" relativeHeight="251660288" behindDoc="0" locked="0" layoutInCell="1" allowOverlap="1">
              <wp:simplePos x="0" y="0"/>
              <wp:positionH relativeFrom="column">
                <wp:posOffset>-53975</wp:posOffset>
              </wp:positionH>
              <wp:positionV relativeFrom="paragraph">
                <wp:posOffset>177799</wp:posOffset>
              </wp:positionV>
              <wp:extent cx="6096000" cy="0"/>
              <wp:effectExtent l="0" t="0" r="0" b="0"/>
              <wp:wrapNone/>
              <wp:docPr id="5" name="Łącznik prosty ze strzałką 5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6096000" cy="0"/>
                      </a:xfrm>
                      <a:prstGeom prst="straightConnector1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id="http://schemas.microsoft.com/office/word/2016/wordml/cid" xmlns:w16se="http://schemas.microsoft.com/office/word/2015/wordml/symex">
          <w:pict>
            <v:shapetype w14:anchorId="00631184" id="_x0000_t32" coordsize="21600,21600" o:spt="32" o:oned="t" path="m,l21600,21600e" filled="f">
              <v:path arrowok="t" fillok="f" o:connecttype="none"/>
              <o:lock v:ext="edit" shapetype="t"/>
            </v:shapetype>
            <v:shape id="Łącznik prosty ze strzałką 5" o:spid="_x0000_s1026" type="#_x0000_t32" style="position:absolute;margin-left:-4.25pt;margin-top:14pt;width:480pt;height:0;z-index:251660288;visibility:visible;mso-wrap-style:square;mso-width-percent:0;mso-height-percent:0;mso-wrap-distance-left:9pt;mso-wrap-distance-top:-8e-5mm;mso-wrap-distance-right:9pt;mso-wrap-distance-bottom:-8e-5mm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"/>
          </w:pict>
        </mc:Fallback>
      </mc:AlternateContent>
    </w:r>
    <w:r w:rsidR="00767D8E" w:rsidRPr="00CE2AEE">
      <w:rPr>
        <w:sz w:val="18"/>
        <w:szCs w:val="18"/>
      </w:rPr>
      <w:t xml:space="preserve">Nr projektu: </w:t>
    </w:r>
    <w:r w:rsidR="00767D8E" w:rsidRPr="00CE2AEE">
      <w:rPr>
        <w:bCs/>
        <w:sz w:val="18"/>
        <w:szCs w:val="18"/>
      </w:rPr>
      <w:t>POWR.03.05.00-00-A091/19-00</w:t>
    </w:r>
  </w:p>
  <w:p w:rsidR="008230F9" w:rsidRPr="000319C7" w:rsidRDefault="002D6EE0" w:rsidP="00173786">
    <w:pPr>
      <w:pStyle w:val="Nagwek"/>
      <w:jc w:val="center"/>
      <w:rPr>
        <w:sz w:val="18"/>
        <w:szCs w:val="18"/>
      </w:rPr>
    </w:pPr>
  </w:p>
  <w:p w:rsidR="008230F9" w:rsidRDefault="002D6EE0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F48688A"/>
    <w:multiLevelType w:val="hybridMultilevel"/>
    <w:tmpl w:val="789C6B18"/>
    <w:lvl w:ilvl="0" w:tplc="04150001">
      <w:start w:val="1"/>
      <w:numFmt w:val="bullet"/>
      <w:lvlText w:val=""/>
      <w:lvlJc w:val="left"/>
      <w:pPr>
        <w:ind w:left="814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534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254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974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94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414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134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854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574" w:hanging="360"/>
      </w:pPr>
      <w:rPr>
        <w:rFonts w:ascii="Wingdings" w:hAnsi="Wingdings" w:hint="default"/>
      </w:rPr>
    </w:lvl>
  </w:abstractNum>
  <w:abstractNum w:abstractNumId="1" w15:restartNumberingAfterBreak="0">
    <w:nsid w:val="111A4146"/>
    <w:multiLevelType w:val="hybridMultilevel"/>
    <w:tmpl w:val="6B2CF418"/>
    <w:lvl w:ilvl="0" w:tplc="F4865828">
      <w:start w:val="1"/>
      <w:numFmt w:val="bullet"/>
      <w:pStyle w:val="wmarpunk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2EB92501"/>
    <w:multiLevelType w:val="multilevel"/>
    <w:tmpl w:val="D0003052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isLgl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3" w15:restartNumberingAfterBreak="0">
    <w:nsid w:val="3ABF7F47"/>
    <w:multiLevelType w:val="hybridMultilevel"/>
    <w:tmpl w:val="43789E80"/>
    <w:lvl w:ilvl="0" w:tplc="04150001">
      <w:start w:val="1"/>
      <w:numFmt w:val="bullet"/>
      <w:lvlText w:val=""/>
      <w:lvlJc w:val="left"/>
      <w:pPr>
        <w:ind w:left="814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534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254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974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94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414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134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854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574" w:hanging="360"/>
      </w:pPr>
      <w:rPr>
        <w:rFonts w:ascii="Wingdings" w:hAnsi="Wingdings" w:hint="default"/>
      </w:rPr>
    </w:lvl>
  </w:abstractNum>
  <w:abstractNum w:abstractNumId="4" w15:restartNumberingAfterBreak="0">
    <w:nsid w:val="4D1262A1"/>
    <w:multiLevelType w:val="hybridMultilevel"/>
    <w:tmpl w:val="A636CE96"/>
    <w:lvl w:ilvl="0" w:tplc="D67CCB20">
      <w:start w:val="1"/>
      <w:numFmt w:val="decimal"/>
      <w:pStyle w:val="Nagwek1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529E43DC"/>
    <w:multiLevelType w:val="hybridMultilevel"/>
    <w:tmpl w:val="042E91BA"/>
    <w:lvl w:ilvl="0" w:tplc="04150001">
      <w:start w:val="1"/>
      <w:numFmt w:val="bullet"/>
      <w:lvlText w:val=""/>
      <w:lvlJc w:val="left"/>
      <w:pPr>
        <w:ind w:left="814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534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254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974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94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414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134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854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574" w:hanging="360"/>
      </w:pPr>
      <w:rPr>
        <w:rFonts w:ascii="Wingdings" w:hAnsi="Wingdings" w:hint="default"/>
      </w:rPr>
    </w:lvl>
  </w:abstractNum>
  <w:num w:numId="1">
    <w:abstractNumId w:val="4"/>
  </w:num>
  <w:num w:numId="2">
    <w:abstractNumId w:val="1"/>
  </w:num>
  <w:num w:numId="3">
    <w:abstractNumId w:val="0"/>
  </w:num>
  <w:num w:numId="4">
    <w:abstractNumId w:val="3"/>
  </w:num>
  <w:num w:numId="5">
    <w:abstractNumId w:val="5"/>
  </w:num>
  <w:num w:numId="6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4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C60A1"/>
    <w:rsid w:val="000464C5"/>
    <w:rsid w:val="000B2882"/>
    <w:rsid w:val="000B6AE0"/>
    <w:rsid w:val="000C54A3"/>
    <w:rsid w:val="000D6310"/>
    <w:rsid w:val="0011098C"/>
    <w:rsid w:val="00127305"/>
    <w:rsid w:val="0013561D"/>
    <w:rsid w:val="00143D03"/>
    <w:rsid w:val="00167D10"/>
    <w:rsid w:val="001773C2"/>
    <w:rsid w:val="001A69D9"/>
    <w:rsid w:val="001C60A1"/>
    <w:rsid w:val="001F1F26"/>
    <w:rsid w:val="001F64AA"/>
    <w:rsid w:val="00214A02"/>
    <w:rsid w:val="00230C31"/>
    <w:rsid w:val="00246B62"/>
    <w:rsid w:val="0028515E"/>
    <w:rsid w:val="002D61EC"/>
    <w:rsid w:val="002D6EE0"/>
    <w:rsid w:val="00311553"/>
    <w:rsid w:val="00357EB8"/>
    <w:rsid w:val="003909B9"/>
    <w:rsid w:val="003C18E0"/>
    <w:rsid w:val="003E63E2"/>
    <w:rsid w:val="0044037C"/>
    <w:rsid w:val="004971CC"/>
    <w:rsid w:val="004B40C4"/>
    <w:rsid w:val="004B74C5"/>
    <w:rsid w:val="004E78DD"/>
    <w:rsid w:val="00505392"/>
    <w:rsid w:val="00512FEC"/>
    <w:rsid w:val="0051598C"/>
    <w:rsid w:val="0052003A"/>
    <w:rsid w:val="00542859"/>
    <w:rsid w:val="005474EB"/>
    <w:rsid w:val="005C4E3D"/>
    <w:rsid w:val="005C5166"/>
    <w:rsid w:val="0060155C"/>
    <w:rsid w:val="006B15E5"/>
    <w:rsid w:val="006C1047"/>
    <w:rsid w:val="006C4297"/>
    <w:rsid w:val="006E0E3B"/>
    <w:rsid w:val="006E6101"/>
    <w:rsid w:val="006F4C12"/>
    <w:rsid w:val="007022AE"/>
    <w:rsid w:val="0072550C"/>
    <w:rsid w:val="00742273"/>
    <w:rsid w:val="00767D8E"/>
    <w:rsid w:val="00771473"/>
    <w:rsid w:val="0077235B"/>
    <w:rsid w:val="007771EB"/>
    <w:rsid w:val="007A6C16"/>
    <w:rsid w:val="007C3040"/>
    <w:rsid w:val="008145FE"/>
    <w:rsid w:val="00817FD0"/>
    <w:rsid w:val="00823D22"/>
    <w:rsid w:val="0085773A"/>
    <w:rsid w:val="0087080B"/>
    <w:rsid w:val="008912BE"/>
    <w:rsid w:val="008B228A"/>
    <w:rsid w:val="008B3678"/>
    <w:rsid w:val="008D75D3"/>
    <w:rsid w:val="0090142C"/>
    <w:rsid w:val="009046C3"/>
    <w:rsid w:val="0091238D"/>
    <w:rsid w:val="00996535"/>
    <w:rsid w:val="009D2FDB"/>
    <w:rsid w:val="009F25C4"/>
    <w:rsid w:val="00A05954"/>
    <w:rsid w:val="00A30C34"/>
    <w:rsid w:val="00A5113F"/>
    <w:rsid w:val="00A809E8"/>
    <w:rsid w:val="00A97A6E"/>
    <w:rsid w:val="00AA5A1C"/>
    <w:rsid w:val="00AB6321"/>
    <w:rsid w:val="00AC7584"/>
    <w:rsid w:val="00AF4F4C"/>
    <w:rsid w:val="00B10F48"/>
    <w:rsid w:val="00B172AE"/>
    <w:rsid w:val="00B2252F"/>
    <w:rsid w:val="00B57CC8"/>
    <w:rsid w:val="00B71C07"/>
    <w:rsid w:val="00B7318B"/>
    <w:rsid w:val="00B80A86"/>
    <w:rsid w:val="00BC5579"/>
    <w:rsid w:val="00C02603"/>
    <w:rsid w:val="00C8302E"/>
    <w:rsid w:val="00CB4FA7"/>
    <w:rsid w:val="00CF584E"/>
    <w:rsid w:val="00D1234A"/>
    <w:rsid w:val="00D82B7F"/>
    <w:rsid w:val="00D9274F"/>
    <w:rsid w:val="00DA2DD0"/>
    <w:rsid w:val="00DB02D0"/>
    <w:rsid w:val="00DB695B"/>
    <w:rsid w:val="00DF42A5"/>
    <w:rsid w:val="00E22202"/>
    <w:rsid w:val="00E66AF0"/>
    <w:rsid w:val="00E8644A"/>
    <w:rsid w:val="00E942C4"/>
    <w:rsid w:val="00EF7688"/>
    <w:rsid w:val="00F712E2"/>
    <w:rsid w:val="00F74D52"/>
    <w:rsid w:val="00FC2E52"/>
    <w:rsid w:val="00FF69A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5:chartTrackingRefBased/>
  <w15:docId w15:val="{193B730B-36C5-40FC-86BF-47C839D0E6B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Theme="minorHAnsi" w:hAnsi="Times New Roman" w:cstheme="minorBidi"/>
        <w:sz w:val="24"/>
        <w:szCs w:val="22"/>
        <w:lang w:val="pl-PL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1C60A1"/>
    <w:rPr>
      <w:rFonts w:eastAsia="Times New Roman" w:cs="Times New Roman"/>
      <w:szCs w:val="24"/>
      <w:lang w:eastAsia="pl-PL"/>
    </w:rPr>
  </w:style>
  <w:style w:type="paragraph" w:styleId="Nagwek1">
    <w:name w:val="heading 1"/>
    <w:basedOn w:val="Normalny"/>
    <w:next w:val="Normalny"/>
    <w:link w:val="Nagwek1Znak"/>
    <w:uiPriority w:val="99"/>
    <w:qFormat/>
    <w:rsid w:val="001C60A1"/>
    <w:pPr>
      <w:keepNext/>
      <w:numPr>
        <w:numId w:val="1"/>
      </w:numPr>
      <w:spacing w:before="240" w:after="120"/>
      <w:ind w:left="357" w:hanging="357"/>
      <w:outlineLvl w:val="0"/>
    </w:pPr>
    <w:rPr>
      <w:rFonts w:ascii="Calibri" w:hAnsi="Calibri"/>
      <w:b/>
      <w:bCs/>
      <w:spacing w:val="20"/>
      <w:sz w:val="28"/>
      <w:szCs w:val="2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9"/>
    <w:rsid w:val="001C60A1"/>
    <w:rPr>
      <w:rFonts w:ascii="Calibri" w:eastAsia="Times New Roman" w:hAnsi="Calibri" w:cs="Times New Roman"/>
      <w:b/>
      <w:bCs/>
      <w:spacing w:val="20"/>
      <w:sz w:val="28"/>
      <w:szCs w:val="28"/>
      <w:lang w:eastAsia="pl-PL"/>
    </w:rPr>
  </w:style>
  <w:style w:type="paragraph" w:styleId="Stopka">
    <w:name w:val="footer"/>
    <w:basedOn w:val="Normalny"/>
    <w:link w:val="StopkaZnak"/>
    <w:uiPriority w:val="99"/>
    <w:unhideWhenUsed/>
    <w:rsid w:val="001C60A1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1C60A1"/>
    <w:rPr>
      <w:rFonts w:eastAsia="Times New Roman" w:cs="Times New Roman"/>
      <w:szCs w:val="24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1C60A1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1C60A1"/>
    <w:rPr>
      <w:rFonts w:eastAsia="Times New Roman" w:cs="Times New Roman"/>
      <w:szCs w:val="24"/>
      <w:lang w:eastAsia="pl-PL"/>
    </w:rPr>
  </w:style>
  <w:style w:type="paragraph" w:customStyle="1" w:styleId="wmartekst">
    <w:name w:val="wmar_tekst"/>
    <w:rsid w:val="001C60A1"/>
    <w:pPr>
      <w:spacing w:before="120"/>
      <w:ind w:firstLine="567"/>
      <w:jc w:val="both"/>
    </w:pPr>
    <w:rPr>
      <w:rFonts w:asciiTheme="minorHAnsi" w:eastAsia="Times New Roman" w:hAnsiTheme="minorHAnsi" w:cs="Times New Roman"/>
      <w:color w:val="000000"/>
      <w:szCs w:val="20"/>
      <w:lang w:eastAsia="pl-PL"/>
    </w:rPr>
  </w:style>
  <w:style w:type="paragraph" w:customStyle="1" w:styleId="wmarpunkt">
    <w:name w:val="wmar_punkt"/>
    <w:rsid w:val="001C60A1"/>
    <w:pPr>
      <w:numPr>
        <w:numId w:val="2"/>
      </w:numPr>
      <w:ind w:left="284" w:hanging="284"/>
      <w:jc w:val="both"/>
    </w:pPr>
    <w:rPr>
      <w:rFonts w:asciiTheme="minorHAnsi" w:eastAsia="Times New Roman" w:hAnsiTheme="minorHAnsi" w:cs="Times New Roman"/>
      <w:szCs w:val="20"/>
      <w:lang w:eastAsia="pl-PL"/>
    </w:rPr>
  </w:style>
  <w:style w:type="paragraph" w:styleId="Akapitzlist">
    <w:name w:val="List Paragraph"/>
    <w:basedOn w:val="Normalny"/>
    <w:uiPriority w:val="34"/>
    <w:qFormat/>
    <w:rsid w:val="006F4C12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2</Pages>
  <Words>312</Words>
  <Characters>1878</Characters>
  <Application>Microsoft Office Word</Application>
  <DocSecurity>0</DocSecurity>
  <Lines>15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2186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Piotr Jankowski-Mihułowicz</dc:creator>
  <cp:keywords/>
  <dc:description/>
  <cp:lastModifiedBy>Magdalena Salamon</cp:lastModifiedBy>
  <cp:revision>3</cp:revision>
  <dcterms:created xsi:type="dcterms:W3CDTF">2021-06-15T09:10:00Z</dcterms:created>
  <dcterms:modified xsi:type="dcterms:W3CDTF">2021-06-15T10:06:00Z</dcterms:modified>
</cp:coreProperties>
</file>