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5EE2642F" w:rsidR="005D2404" w:rsidRPr="00E07221" w:rsidRDefault="008D2AB8" w:rsidP="00E07221">
      <w:pPr>
        <w:jc w:val="both"/>
        <w:rPr>
          <w:b/>
          <w:sz w:val="20"/>
          <w:szCs w:val="20"/>
        </w:rPr>
      </w:pPr>
      <w:r w:rsidRPr="00E07221">
        <w:rPr>
          <w:sz w:val="20"/>
          <w:szCs w:val="20"/>
        </w:rPr>
        <w:t>Przystępując do postępowania o udzielenie zamówienia publicznego, którego przedmiotem jest</w:t>
      </w:r>
      <w:r w:rsidR="00E07221" w:rsidRPr="00E07221">
        <w:rPr>
          <w:b/>
          <w:sz w:val="20"/>
          <w:szCs w:val="20"/>
        </w:rPr>
        <w:t xml:space="preserve"> dostawa </w:t>
      </w:r>
      <w:r w:rsidR="00E07221" w:rsidRPr="00E07221">
        <w:rPr>
          <w:rFonts w:cstheme="majorHAnsi"/>
          <w:b/>
          <w:bCs/>
          <w:sz w:val="20"/>
          <w:szCs w:val="20"/>
        </w:rPr>
        <w:t xml:space="preserve">kompletnej automatycznej stacji naprawczej do układów scalonych montowanych powierzchniowo -  </w:t>
      </w:r>
      <w:r w:rsidR="00E07221" w:rsidRPr="00E07221">
        <w:rPr>
          <w:b/>
          <w:sz w:val="20"/>
          <w:szCs w:val="20"/>
        </w:rPr>
        <w:t xml:space="preserve"> KC-zp.272-198/21</w:t>
      </w:r>
      <w:r w:rsidRPr="00E07221">
        <w:rPr>
          <w:sz w:val="20"/>
          <w:szCs w:val="20"/>
        </w:rPr>
        <w:t>,</w:t>
      </w:r>
      <w:r w:rsidRPr="00E07221">
        <w:rPr>
          <w:b/>
          <w:sz w:val="20"/>
          <w:szCs w:val="20"/>
        </w:rPr>
        <w:t xml:space="preserve"> </w:t>
      </w:r>
      <w:r w:rsidRPr="00E07221">
        <w:rPr>
          <w:sz w:val="20"/>
          <w:szCs w:val="20"/>
        </w:rPr>
        <w:t>oferuję r</w:t>
      </w:r>
      <w:r w:rsidR="0073659D" w:rsidRPr="00E07221">
        <w:rPr>
          <w:sz w:val="20"/>
          <w:szCs w:val="20"/>
        </w:rPr>
        <w:t xml:space="preserve">ealizację przedmiotu zamówienia, </w:t>
      </w:r>
      <w:r w:rsidRPr="00E07221">
        <w:rPr>
          <w:sz w:val="20"/>
          <w:szCs w:val="20"/>
        </w:rPr>
        <w:t>zgodnie z</w:t>
      </w:r>
      <w:r w:rsidR="006D107A" w:rsidRPr="00E07221">
        <w:rPr>
          <w:sz w:val="20"/>
          <w:szCs w:val="20"/>
        </w:rPr>
        <w:t xml:space="preserve"> </w:t>
      </w:r>
      <w:r w:rsidRPr="00E0722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054E2E3C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zaoferowane</w:t>
      </w:r>
      <w:r w:rsidR="00E07221">
        <w:rPr>
          <w:sz w:val="20"/>
          <w:szCs w:val="20"/>
        </w:rPr>
        <w:t>j</w:t>
      </w:r>
      <w:r w:rsidRPr="00C81224">
        <w:rPr>
          <w:sz w:val="20"/>
          <w:szCs w:val="20"/>
        </w:rPr>
        <w:t xml:space="preserve"> </w:t>
      </w:r>
      <w:r w:rsidR="00E07221" w:rsidRPr="00E07221">
        <w:rPr>
          <w:rFonts w:cstheme="majorHAnsi"/>
          <w:bCs/>
          <w:sz w:val="20"/>
          <w:szCs w:val="20"/>
        </w:rPr>
        <w:t xml:space="preserve">kompletnej automatycznej stacji naprawczej do układów scalonych montowanych powierzchniowo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72B3958D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E07221">
        <w:rPr>
          <w:b/>
          <w:sz w:val="20"/>
          <w:szCs w:val="20"/>
        </w:rPr>
        <w:t>…………….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</w:t>
      </w:r>
      <w:r w:rsidR="00E07221">
        <w:rPr>
          <w:bCs/>
          <w:i/>
          <w:iCs/>
          <w:color w:val="FF0000"/>
          <w:sz w:val="20"/>
          <w:szCs w:val="20"/>
        </w:rPr>
        <w:t>/</w:t>
      </w:r>
      <w:r w:rsidR="00E0722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E07221">
        <w:rPr>
          <w:bCs/>
          <w:i/>
          <w:iCs/>
          <w:color w:val="FF0000"/>
          <w:sz w:val="20"/>
          <w:szCs w:val="20"/>
        </w:rPr>
        <w:t>/</w:t>
      </w:r>
      <w:r w:rsidR="00E07221" w:rsidRPr="006846B1">
        <w:rPr>
          <w:bCs/>
          <w:i/>
          <w:iCs/>
          <w:sz w:val="20"/>
          <w:szCs w:val="20"/>
        </w:rPr>
        <w:t>.</w:t>
      </w:r>
    </w:p>
    <w:p w14:paraId="386A3FE5" w14:textId="51B61958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E07221">
        <w:rPr>
          <w:b/>
          <w:sz w:val="20"/>
          <w:szCs w:val="20"/>
        </w:rPr>
        <w:t>44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63705E76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68E4B586" w14:textId="7D70D816" w:rsidR="00E07221" w:rsidRPr="00E07221" w:rsidRDefault="00E0722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07221">
        <w:rPr>
          <w:sz w:val="20"/>
          <w:szCs w:val="20"/>
        </w:rPr>
        <w:t>Oświadczamy, że konstrukcja antystatyczna spełniająca wymogi ESD (przewody zasilające, obudowa, rezystancja uchwytu PCB, jest wykonana zgodnie z normami PN-EN 61340-5-1:2017-01/AC i pochodnych lub równoważnymi</w:t>
      </w:r>
    </w:p>
    <w:p w14:paraId="6D1ECDB5" w14:textId="358C1890" w:rsidR="00E07221" w:rsidRPr="00E07221" w:rsidRDefault="00E0722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Oświadczamy, że sprzęt posiada </w:t>
      </w:r>
      <w:r w:rsidRPr="00E07221">
        <w:rPr>
          <w:sz w:val="20"/>
          <w:szCs w:val="20"/>
        </w:rPr>
        <w:t>Certyfikat CE</w:t>
      </w:r>
      <w:r w:rsidR="00061164">
        <w:rPr>
          <w:sz w:val="20"/>
          <w:szCs w:val="20"/>
        </w:rPr>
        <w:t xml:space="preserve"> lub równoważny 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4252D" w14:textId="77777777" w:rsidR="00570C73" w:rsidRDefault="00570C73">
      <w:r>
        <w:separator/>
      </w:r>
    </w:p>
  </w:endnote>
  <w:endnote w:type="continuationSeparator" w:id="0">
    <w:p w14:paraId="4828CCF4" w14:textId="77777777" w:rsidR="00570C73" w:rsidRDefault="00570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851D1" w14:textId="77777777" w:rsidR="00570C73" w:rsidRDefault="00570C73">
      <w:r>
        <w:separator/>
      </w:r>
    </w:p>
  </w:footnote>
  <w:footnote w:type="continuationSeparator" w:id="0">
    <w:p w14:paraId="26C9B484" w14:textId="77777777" w:rsidR="00570C73" w:rsidRDefault="00570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61164"/>
    <w:rsid w:val="00071CCC"/>
    <w:rsid w:val="00085967"/>
    <w:rsid w:val="000B731D"/>
    <w:rsid w:val="000D6134"/>
    <w:rsid w:val="000E09C7"/>
    <w:rsid w:val="000F12BC"/>
    <w:rsid w:val="000F6589"/>
    <w:rsid w:val="00106636"/>
    <w:rsid w:val="00116EC6"/>
    <w:rsid w:val="00165A31"/>
    <w:rsid w:val="001801DD"/>
    <w:rsid w:val="001D1C73"/>
    <w:rsid w:val="001D4612"/>
    <w:rsid w:val="00207E98"/>
    <w:rsid w:val="002331CB"/>
    <w:rsid w:val="00266FA8"/>
    <w:rsid w:val="002723B0"/>
    <w:rsid w:val="002A48B7"/>
    <w:rsid w:val="002F166C"/>
    <w:rsid w:val="00315A4A"/>
    <w:rsid w:val="00317C81"/>
    <w:rsid w:val="00363710"/>
    <w:rsid w:val="00486653"/>
    <w:rsid w:val="004B7300"/>
    <w:rsid w:val="004C6753"/>
    <w:rsid w:val="004E40D9"/>
    <w:rsid w:val="00522E86"/>
    <w:rsid w:val="00543BD2"/>
    <w:rsid w:val="00562324"/>
    <w:rsid w:val="00570C73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715B2"/>
    <w:rsid w:val="00D90ACB"/>
    <w:rsid w:val="00DC1500"/>
    <w:rsid w:val="00E07221"/>
    <w:rsid w:val="00E44371"/>
    <w:rsid w:val="00E949B0"/>
    <w:rsid w:val="00EB3E67"/>
    <w:rsid w:val="00EC1A4B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2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2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22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2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2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710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7</cp:revision>
  <cp:lastPrinted>2021-02-05T11:31:00Z</cp:lastPrinted>
  <dcterms:created xsi:type="dcterms:W3CDTF">2021-05-19T10:47:00Z</dcterms:created>
  <dcterms:modified xsi:type="dcterms:W3CDTF">2021-05-27T11:33:00Z</dcterms:modified>
</cp:coreProperties>
</file>